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adjustRightInd w:val="0"/>
        <w:snapToGrid w:val="0"/>
        <w:jc w:val="left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adjustRightInd w:val="0"/>
        <w:snapToGrid w:val="0"/>
        <w:spacing w:line="460" w:lineRule="exact"/>
        <w:ind w:firstLine="640" w:firstLineChars="200"/>
        <w:jc w:val="center"/>
        <w:rPr>
          <w:rFonts w:ascii="方正小标宋简体" w:hAnsi="黑体" w:eastAsia="方正小标宋简体" w:cs="仿宋_GB2312"/>
          <w:sz w:val="32"/>
          <w:szCs w:val="32"/>
        </w:rPr>
      </w:pPr>
      <w:bookmarkStart w:id="0" w:name="_Hlk72500339"/>
      <w:r>
        <w:rPr>
          <w:rFonts w:hint="eastAsia" w:ascii="方正小标宋简体" w:hAnsi="黑体" w:eastAsia="方正小标宋简体" w:cs="仿宋_GB2312"/>
          <w:sz w:val="32"/>
          <w:szCs w:val="32"/>
        </w:rPr>
        <w:t>申请表填报步骤流程</w:t>
      </w:r>
    </w:p>
    <w:bookmarkEnd w:id="0"/>
    <w:p>
      <w:pPr>
        <w:adjustRightInd w:val="0"/>
        <w:snapToGrid w:val="0"/>
        <w:spacing w:line="460" w:lineRule="exact"/>
        <w:ind w:firstLine="720" w:firstLineChars="200"/>
        <w:jc w:val="center"/>
        <w:rPr>
          <w:rFonts w:hint="eastAsia" w:ascii="方正小标宋简体" w:hAnsi="黑体" w:eastAsia="方正小标宋简体" w:cs="仿宋_GB2312"/>
          <w:sz w:val="36"/>
          <w:szCs w:val="36"/>
        </w:rPr>
      </w:pPr>
    </w:p>
    <w:p>
      <w:pPr>
        <w:adjustRightInd w:val="0"/>
        <w:snapToGrid w:val="0"/>
        <w:spacing w:line="460" w:lineRule="exact"/>
        <w:ind w:firstLine="640" w:firstLineChars="200"/>
        <w:jc w:val="left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一、</w:t>
      </w:r>
      <w:r>
        <w:rPr>
          <w:rFonts w:hint="eastAsia" w:ascii="黑体" w:hAnsi="黑体" w:eastAsia="黑体" w:cs="方正小标宋简体"/>
          <w:sz w:val="32"/>
          <w:szCs w:val="32"/>
        </w:rPr>
        <w:t>环境卫生分会委员候选人申请流程</w:t>
      </w:r>
    </w:p>
    <w:p>
      <w:pPr>
        <w:adjustRightInd w:val="0"/>
        <w:snapToGrid w:val="0"/>
        <w:spacing w:line="4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bookmarkStart w:id="1" w:name="_Hlk72500141"/>
      <w:r>
        <w:rPr>
          <w:rFonts w:hint="eastAsia" w:ascii="仿宋_GB2312" w:hAnsi="仿宋_GB2312" w:eastAsia="仿宋_GB2312" w:cs="仿宋_GB2312"/>
          <w:sz w:val="32"/>
          <w:szCs w:val="32"/>
        </w:rPr>
        <w:t>微信扫描（附件3）进入“四川省预防医学会小程序”。</w:t>
      </w:r>
      <w:bookmarkEnd w:id="1"/>
    </w:p>
    <w:p>
      <w:pPr>
        <w:adjustRightInd w:val="0"/>
        <w:snapToGrid w:val="0"/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点击进入“组织管理”。</w:t>
      </w:r>
    </w:p>
    <w:p>
      <w:pPr>
        <w:adjustRightInd w:val="0"/>
        <w:snapToGrid w:val="0"/>
        <w:spacing w:line="460" w:lineRule="exact"/>
        <w:ind w:left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点击“登录</w:t>
      </w:r>
      <w:r>
        <w:rPr>
          <w:rFonts w:ascii="仿宋_GB2312" w:hAnsi="仿宋_GB2312" w:eastAsia="仿宋_GB2312" w:cs="仿宋_GB2312"/>
          <w:sz w:val="32"/>
          <w:szCs w:val="32"/>
        </w:rPr>
        <w:t>/登记"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adjustRightInd w:val="0"/>
        <w:snapToGrid w:val="0"/>
        <w:spacing w:line="460" w:lineRule="exact"/>
        <w:ind w:left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点击“登记”。</w:t>
      </w:r>
    </w:p>
    <w:p>
      <w:pPr>
        <w:adjustRightInd w:val="0"/>
        <w:snapToGrid w:val="0"/>
        <w:spacing w:line="460" w:lineRule="exact"/>
        <w:ind w:left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点击“候选人推荐登记”。</w:t>
      </w:r>
    </w:p>
    <w:p>
      <w:pPr>
        <w:adjustRightInd w:val="0"/>
        <w:snapToGrid w:val="0"/>
        <w:spacing w:line="460" w:lineRule="exact"/>
        <w:ind w:left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选择组织机构“</w:t>
      </w:r>
      <w:bookmarkStart w:id="2" w:name="_Hlk73695967"/>
      <w:r>
        <w:rPr>
          <w:rFonts w:hint="eastAsia" w:ascii="仿宋_GB2312" w:hAnsi="仿宋_GB2312" w:eastAsia="仿宋_GB2312" w:cs="仿宋_GB2312"/>
          <w:sz w:val="32"/>
          <w:szCs w:val="32"/>
        </w:rPr>
        <w:t>环境卫生分会</w:t>
      </w:r>
      <w:bookmarkEnd w:id="2"/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</w:p>
    <w:p>
      <w:pPr>
        <w:adjustRightInd w:val="0"/>
        <w:snapToGrid w:val="0"/>
        <w:spacing w:line="460" w:lineRule="exact"/>
        <w:ind w:left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填写“环境卫生分会委员候选人推荐表”，内容均为必填选项。</w:t>
      </w:r>
    </w:p>
    <w:p>
      <w:pPr>
        <w:adjustRightInd w:val="0"/>
        <w:snapToGrid w:val="0"/>
        <w:spacing w:line="460" w:lineRule="exact"/>
        <w:ind w:left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核对填写信息无误后，选择“提交”。</w:t>
      </w:r>
    </w:p>
    <w:p>
      <w:pPr>
        <w:adjustRightInd w:val="0"/>
        <w:snapToGrid w:val="0"/>
        <w:spacing w:line="460" w:lineRule="exact"/>
        <w:ind w:left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下载“</w:t>
      </w:r>
      <w:bookmarkStart w:id="3" w:name="_Hlk73696011"/>
      <w:r>
        <w:rPr>
          <w:rFonts w:hint="eastAsia" w:ascii="仿宋_GB2312" w:hAnsi="仿宋_GB2312" w:eastAsia="仿宋_GB2312" w:cs="仿宋_GB2312"/>
          <w:sz w:val="32"/>
          <w:szCs w:val="32"/>
        </w:rPr>
        <w:t>环境卫生分会</w:t>
      </w:r>
      <w:bookmarkEnd w:id="3"/>
      <w:r>
        <w:rPr>
          <w:rFonts w:hint="eastAsia" w:ascii="仿宋_GB2312" w:hAnsi="仿宋_GB2312" w:eastAsia="仿宋_GB2312" w:cs="仿宋_GB2312"/>
          <w:sz w:val="32"/>
          <w:szCs w:val="32"/>
        </w:rPr>
        <w:t>委员候选人推荐表”，交由单位盖章。</w:t>
      </w:r>
    </w:p>
    <w:p>
      <w:pPr>
        <w:adjustRightInd w:val="0"/>
        <w:snapToGrid w:val="0"/>
        <w:spacing w:line="460" w:lineRule="exact"/>
        <w:ind w:left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回到小程序内该版块上传盖章版“环境卫生分会委员候选人推荐表”照片提交审核。</w:t>
      </w:r>
    </w:p>
    <w:p>
      <w:pPr>
        <w:adjustRightInd w:val="0"/>
        <w:snapToGrid w:val="0"/>
        <w:spacing w:line="460" w:lineRule="exact"/>
        <w:ind w:left="420" w:left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黑体" w:hAnsi="黑体" w:eastAsia="黑体" w:cs="仿宋_GB2312"/>
          <w:sz w:val="32"/>
          <w:szCs w:val="32"/>
        </w:rPr>
        <w:t>二、四川省预防医学会单位会员申请流程</w:t>
      </w:r>
    </w:p>
    <w:p>
      <w:pPr>
        <w:adjustRightInd w:val="0"/>
        <w:snapToGrid w:val="0"/>
        <w:spacing w:line="4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微信扫描（附件3）进入“四川省预防医学会小程序”。</w:t>
      </w:r>
    </w:p>
    <w:p>
      <w:pPr>
        <w:adjustRightInd w:val="0"/>
        <w:snapToGrid w:val="0"/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点击进入“组织管理”。</w:t>
      </w:r>
    </w:p>
    <w:p>
      <w:pPr>
        <w:adjustRightInd w:val="0"/>
        <w:snapToGrid w:val="0"/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点击“登录</w:t>
      </w:r>
      <w:r>
        <w:rPr>
          <w:rFonts w:ascii="仿宋_GB2312" w:hAnsi="仿宋_GB2312" w:eastAsia="仿宋_GB2312" w:cs="仿宋_GB2312"/>
          <w:sz w:val="32"/>
          <w:szCs w:val="32"/>
        </w:rPr>
        <w:t>/登记"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adjustRightInd w:val="0"/>
        <w:snapToGrid w:val="0"/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.点击“登记”。</w:t>
      </w:r>
    </w:p>
    <w:p>
      <w:pPr>
        <w:adjustRightInd w:val="0"/>
        <w:snapToGrid w:val="0"/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.点击“单位会员登记”。</w:t>
      </w:r>
    </w:p>
    <w:p>
      <w:pPr>
        <w:adjustRightInd w:val="0"/>
        <w:snapToGrid w:val="0"/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.填写“单位会员登记表”，内容均为必填选项。</w:t>
      </w:r>
    </w:p>
    <w:p>
      <w:pPr>
        <w:adjustRightInd w:val="0"/>
        <w:snapToGrid w:val="0"/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.核对填写信息无误后，选择“提交”。</w:t>
      </w:r>
    </w:p>
    <w:p>
      <w:pPr>
        <w:adjustRightInd w:val="0"/>
        <w:snapToGrid w:val="0"/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.下载“单位会员登记表”，交由单位盖章。</w:t>
      </w:r>
    </w:p>
    <w:p>
      <w:pPr>
        <w:adjustRightInd w:val="0"/>
        <w:snapToGrid w:val="0"/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.回到小程序内该版块上传盖章版“单位会员登记表”照片提交审核。</w:t>
      </w:r>
    </w:p>
    <w:p>
      <w:pPr>
        <w:adjustRightInd w:val="0"/>
        <w:snapToGrid w:val="0"/>
        <w:spacing w:line="460" w:lineRule="exact"/>
        <w:ind w:firstLine="643" w:firstLineChars="200"/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如对步骤有疑问，请咨询梁露，电话：1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8408266213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。</w:t>
      </w:r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7C1403"/>
    <w:rsid w:val="187C1403"/>
    <w:rsid w:val="740D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2021-06-18T06:12:00Z</dcterms:created>
  <dc:creator>陈琦慧</dc:creator>
  <cp:lastModifiedBy>陈琦慧</cp:lastModifiedBy>
  <dcterms:modified xsi:type="dcterms:W3CDTF">2021-06-18T06:14:24Z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