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ind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  <w:spacing w:line="500" w:lineRule="exact"/>
        <w:ind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spacing w:line="500" w:lineRule="exact"/>
        <w:ind w:firstLine="0" w:firstLineChars="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pacing w:val="0"/>
          <w:kern w:val="2"/>
          <w:sz w:val="30"/>
          <w:szCs w:val="3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2"/>
          <w:sz w:val="30"/>
          <w:szCs w:val="30"/>
          <w:lang w:val="en-US" w:eastAsia="zh-CN" w:bidi="ar-SA"/>
        </w:rPr>
        <w:t>四川省预防医学会小程序报名步骤说明</w:t>
      </w:r>
    </w:p>
    <w:p>
      <w:pPr>
        <w:pStyle w:val="2"/>
        <w:spacing w:line="500" w:lineRule="exact"/>
        <w:ind w:firstLine="0" w:firstLineChars="0"/>
        <w:jc w:val="center"/>
        <w:rPr>
          <w:rFonts w:hint="default" w:ascii="FangSong_GB2312" w:hAnsi="FangSong_GB2312" w:eastAsia="FangSong_GB2312" w:cs="FangSong_GB2312"/>
          <w:b/>
          <w:bCs/>
          <w:sz w:val="32"/>
          <w:szCs w:val="32"/>
        </w:rPr>
      </w:pPr>
    </w:p>
    <w:p>
      <w:pPr>
        <w:pStyle w:val="2"/>
        <w:numPr>
          <w:ilvl w:val="0"/>
          <w:numId w:val="1"/>
        </w:numPr>
        <w:spacing w:line="500" w:lineRule="exact"/>
        <w:ind w:firstLineChars="0"/>
        <w:rPr>
          <w:rFonts w:hint="default"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z w:val="30"/>
          <w:szCs w:val="30"/>
        </w:rPr>
        <w:t>微信扫描“附件2”进入“</w:t>
      </w:r>
      <w:r>
        <w:rPr>
          <w:rFonts w:ascii="FangSong_GB2312" w:hAnsi="FangSong_GB2312" w:eastAsia="FangSong_GB2312" w:cs="FangSong_GB2312"/>
          <w:b/>
          <w:bCs/>
          <w:sz w:val="30"/>
          <w:szCs w:val="30"/>
        </w:rPr>
        <w:t>华西-梅奥国际重症医学大会2021暨第四届中国重症镇痛镇静大会暨第十四届西部重症医学大会</w:t>
      </w:r>
      <w:r>
        <w:rPr>
          <w:rFonts w:ascii="FangSong_GB2312" w:hAnsi="FangSong_GB2312" w:eastAsia="FangSong_GB2312" w:cs="FangSong_GB2312"/>
          <w:sz w:val="30"/>
          <w:szCs w:val="30"/>
        </w:rPr>
        <w:t>”会议介绍页面。</w:t>
      </w:r>
    </w:p>
    <w:p>
      <w:pPr>
        <w:pStyle w:val="2"/>
        <w:numPr>
          <w:ilvl w:val="0"/>
          <w:numId w:val="1"/>
        </w:numPr>
        <w:spacing w:line="500" w:lineRule="exact"/>
        <w:ind w:firstLineChars="0"/>
        <w:rPr>
          <w:rFonts w:hint="default" w:ascii="FangSong_GB2312" w:hAnsi="FangSong_GB2312" w:eastAsia="FangSong_GB2312" w:cs="FangSong_GB2312"/>
          <w:b/>
          <w:bCs/>
          <w:sz w:val="32"/>
          <w:szCs w:val="32"/>
        </w:rPr>
      </w:pPr>
      <w:r>
        <w:rPr>
          <w:rFonts w:ascii="FangSong_GB2312" w:hAnsi="FangSong_GB2312" w:eastAsia="FangSong_GB2312" w:cs="FangSong_GB2312"/>
          <w:sz w:val="30"/>
          <w:szCs w:val="30"/>
        </w:rPr>
        <w:t>填写报名信息：</w:t>
      </w:r>
    </w:p>
    <w:p>
      <w:pPr>
        <w:numPr>
          <w:ilvl w:val="0"/>
          <w:numId w:val="2"/>
        </w:numPr>
        <w:adjustRightInd w:val="0"/>
        <w:snapToGrid w:val="0"/>
        <w:spacing w:line="460" w:lineRule="exact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hint="eastAsia" w:ascii="FangSong_GB2312" w:hAnsi="FangSong_GB2312" w:eastAsia="FangSong_GB2312" w:cs="FangSong_GB2312"/>
          <w:sz w:val="30"/>
          <w:szCs w:val="30"/>
        </w:rPr>
        <w:t>点击报名按钮；</w:t>
      </w:r>
    </w:p>
    <w:p>
      <w:pPr>
        <w:numPr>
          <w:ilvl w:val="0"/>
          <w:numId w:val="2"/>
        </w:numPr>
        <w:adjustRightInd w:val="0"/>
        <w:snapToGrid w:val="0"/>
        <w:spacing w:line="460" w:lineRule="exact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hint="eastAsia" w:ascii="FangSong_GB2312" w:hAnsi="FangSong_GB2312" w:eastAsia="FangSong_GB2312" w:cs="FangSong_GB2312"/>
          <w:sz w:val="30"/>
          <w:szCs w:val="30"/>
        </w:rPr>
        <w:t>进入“报名缴费”页面后</w:t>
      </w:r>
    </w:p>
    <w:p>
      <w:pPr>
        <w:adjustRightInd w:val="0"/>
        <w:snapToGrid w:val="0"/>
        <w:spacing w:line="460" w:lineRule="exact"/>
        <w:ind w:left="600" w:firstLine="300" w:firstLineChars="100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hint="eastAsia" w:ascii="FangSong_GB2312" w:hAnsi="FangSong_GB2312" w:eastAsia="FangSong_GB2312" w:cs="FangSong_GB2312"/>
          <w:sz w:val="30"/>
          <w:szCs w:val="30"/>
        </w:rPr>
        <w:t>选择“</w:t>
      </w:r>
      <w:r>
        <w:rPr>
          <w:rFonts w:hint="eastAsia" w:ascii="FangSong_GB2312" w:hAnsi="FangSong_GB2312" w:eastAsia="FangSong_GB2312" w:cs="FangSong_GB2312"/>
          <w:b/>
          <w:bCs/>
          <w:sz w:val="30"/>
          <w:szCs w:val="30"/>
        </w:rPr>
        <w:t>大会报名通道</w:t>
      </w:r>
      <w:r>
        <w:rPr>
          <w:rFonts w:hint="eastAsia" w:ascii="FangSong_GB2312" w:hAnsi="FangSong_GB2312" w:eastAsia="FangSong_GB2312" w:cs="FangSong_GB2312"/>
          <w:sz w:val="30"/>
          <w:szCs w:val="30"/>
        </w:rPr>
        <w:t>”——参加“</w:t>
      </w:r>
      <w:r>
        <w:rPr>
          <w:rFonts w:ascii="FangSong_GB2312" w:hAnsi="FangSong_GB2312" w:eastAsia="FangSong_GB2312" w:cs="FangSong_GB2312"/>
          <w:sz w:val="30"/>
          <w:szCs w:val="30"/>
        </w:rPr>
        <w:t>华西-梅奥国际重症医学大会2021暨第四届中国重症镇痛镇静大会暨第十四届西部重症医学大会</w:t>
      </w:r>
      <w:r>
        <w:rPr>
          <w:rFonts w:hint="eastAsia" w:ascii="FangSong_GB2312" w:hAnsi="FangSong_GB2312" w:eastAsia="FangSong_GB2312" w:cs="FangSong_GB2312"/>
          <w:sz w:val="30"/>
          <w:szCs w:val="30"/>
        </w:rPr>
        <w:t>”；</w:t>
      </w:r>
    </w:p>
    <w:p>
      <w:pPr>
        <w:numPr>
          <w:ilvl w:val="0"/>
          <w:numId w:val="2"/>
        </w:numPr>
        <w:adjustRightInd w:val="0"/>
        <w:snapToGrid w:val="0"/>
        <w:spacing w:line="460" w:lineRule="exact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hint="eastAsia" w:ascii="FangSong_GB2312" w:hAnsi="FangSong_GB2312" w:eastAsia="FangSong_GB2312" w:cs="FangSong_GB2312"/>
          <w:b/>
          <w:bCs/>
          <w:sz w:val="30"/>
          <w:szCs w:val="30"/>
        </w:rPr>
        <w:t>点击去报名：</w:t>
      </w:r>
      <w:r>
        <w:rPr>
          <w:rFonts w:hint="eastAsia" w:ascii="FangSong_GB2312" w:hAnsi="FangSong_GB2312" w:eastAsia="FangSong_GB2312" w:cs="FangSong_GB2312"/>
          <w:sz w:val="30"/>
          <w:szCs w:val="30"/>
        </w:rPr>
        <w:t>进入会议详情页面后，下拉至页面底部，点击“去报名”；</w:t>
      </w:r>
    </w:p>
    <w:p>
      <w:pPr>
        <w:numPr>
          <w:ilvl w:val="0"/>
          <w:numId w:val="2"/>
        </w:numPr>
        <w:adjustRightInd w:val="0"/>
        <w:snapToGrid w:val="0"/>
        <w:spacing w:line="460" w:lineRule="exact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hint="eastAsia" w:ascii="FangSong_GB2312" w:hAnsi="FangSong_GB2312" w:eastAsia="FangSong_GB2312" w:cs="FangSong_GB2312"/>
          <w:b/>
          <w:bCs/>
          <w:sz w:val="30"/>
          <w:szCs w:val="30"/>
        </w:rPr>
        <w:t>点击“新增参会者”：</w:t>
      </w:r>
      <w:r>
        <w:rPr>
          <w:rFonts w:hint="eastAsia" w:ascii="FangSong_GB2312" w:hAnsi="FangSong_GB2312" w:eastAsia="FangSong_GB2312" w:cs="FangSong_GB2312"/>
          <w:sz w:val="30"/>
          <w:szCs w:val="30"/>
        </w:rPr>
        <w:t>参会代表点击</w:t>
      </w:r>
      <w:r>
        <w:rPr>
          <w:rFonts w:hint="eastAsia" w:ascii="FangSong_GB2312" w:hAnsi="FangSong_GB2312" w:eastAsia="FangSong_GB2312" w:cs="FangSong_GB2312"/>
          <w:sz w:val="30"/>
          <w:szCs w:val="30"/>
          <w:u w:val="single"/>
        </w:rPr>
        <w:t>“参会代表通道”</w:t>
      </w:r>
      <w:r>
        <w:rPr>
          <w:rFonts w:hint="eastAsia" w:ascii="FangSong_GB2312" w:hAnsi="FangSong_GB2312" w:eastAsia="FangSong_GB2312" w:cs="FangSong_GB2312"/>
          <w:sz w:val="30"/>
          <w:szCs w:val="30"/>
        </w:rPr>
        <w:t>，授课专家点击</w:t>
      </w:r>
      <w:r>
        <w:rPr>
          <w:rFonts w:hint="eastAsia" w:ascii="FangSong_GB2312" w:hAnsi="FangSong_GB2312" w:eastAsia="FangSong_GB2312" w:cs="FangSong_GB2312"/>
          <w:sz w:val="30"/>
          <w:szCs w:val="30"/>
          <w:u w:val="single"/>
        </w:rPr>
        <w:t>“授课专家通道”</w:t>
      </w:r>
      <w:r>
        <w:rPr>
          <w:rFonts w:hint="eastAsia" w:ascii="FangSong_GB2312" w:hAnsi="FangSong_GB2312" w:eastAsia="FangSong_GB2312" w:cs="FangSong_GB2312"/>
          <w:sz w:val="30"/>
          <w:szCs w:val="30"/>
        </w:rPr>
        <w:t>，填写个人报名相关信息；核对填写信息无误后，选择“提交”；如需帮多人报名继续点击新增参会者添加信息。</w:t>
      </w:r>
    </w:p>
    <w:p>
      <w:pPr>
        <w:numPr>
          <w:ilvl w:val="0"/>
          <w:numId w:val="2"/>
        </w:numPr>
        <w:adjustRightInd w:val="0"/>
        <w:snapToGrid w:val="0"/>
        <w:spacing w:line="460" w:lineRule="exact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hint="eastAsia" w:ascii="FangSong_GB2312" w:hAnsi="FangSong_GB2312" w:eastAsia="FangSong_GB2312" w:cs="FangSong_GB2312"/>
          <w:b/>
          <w:bCs/>
          <w:sz w:val="30"/>
          <w:szCs w:val="30"/>
        </w:rPr>
        <w:t>选择参会人：</w:t>
      </w:r>
      <w:r>
        <w:rPr>
          <w:rFonts w:hint="eastAsia" w:ascii="FangSong_GB2312" w:hAnsi="FangSong_GB2312" w:eastAsia="FangSong_GB2312" w:cs="FangSong_GB2312"/>
          <w:sz w:val="30"/>
          <w:szCs w:val="30"/>
        </w:rPr>
        <w:t>确认报名信息添加完成后勾选相应参会者名字，点击</w:t>
      </w:r>
      <w:r>
        <w:rPr>
          <w:rFonts w:hint="eastAsia" w:ascii="FangSong_GB2312" w:hAnsi="FangSong_GB2312" w:eastAsia="FangSong_GB2312" w:cs="FangSong_GB2312"/>
          <w:sz w:val="30"/>
          <w:szCs w:val="30"/>
          <w:u w:val="single"/>
        </w:rPr>
        <w:t>“去缴费”</w:t>
      </w:r>
      <w:r>
        <w:rPr>
          <w:rFonts w:hint="eastAsia" w:ascii="FangSong_GB2312" w:hAnsi="FangSong_GB2312" w:eastAsia="FangSong_GB2312" w:cs="FangSong_GB2312"/>
          <w:sz w:val="30"/>
          <w:szCs w:val="30"/>
        </w:rPr>
        <w:t>按钮完成缴费。</w:t>
      </w:r>
    </w:p>
    <w:p>
      <w:pPr>
        <w:pStyle w:val="2"/>
        <w:numPr>
          <w:ilvl w:val="0"/>
          <w:numId w:val="1"/>
        </w:numPr>
        <w:spacing w:line="500" w:lineRule="exact"/>
        <w:ind w:firstLineChars="0"/>
        <w:rPr>
          <w:rFonts w:hint="default" w:ascii="FangSong_GB2312" w:hAnsi="FangSong_GB2312" w:eastAsia="FangSong_GB2312" w:cs="FangSong_GB2312"/>
          <w:b/>
          <w:bCs/>
          <w:sz w:val="32"/>
          <w:szCs w:val="32"/>
        </w:rPr>
      </w:pPr>
      <w:r>
        <w:rPr>
          <w:rFonts w:ascii="FangSong_GB2312" w:hAnsi="FangSong_GB2312" w:eastAsia="FangSong_GB2312" w:cs="FangSong_GB2312"/>
          <w:sz w:val="30"/>
          <w:szCs w:val="30"/>
        </w:rPr>
        <w:t>填写发票信息：</w:t>
      </w:r>
    </w:p>
    <w:p>
      <w:pPr>
        <w:adjustRightInd w:val="0"/>
        <w:snapToGrid w:val="0"/>
        <w:spacing w:line="460" w:lineRule="exact"/>
        <w:ind w:left="640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hint="eastAsia" w:ascii="FangSong_GB2312" w:hAnsi="FangSong_GB2312" w:eastAsia="FangSong_GB2312" w:cs="FangSong_GB2312"/>
          <w:sz w:val="30"/>
          <w:szCs w:val="30"/>
        </w:rPr>
        <w:t>1、</w:t>
      </w:r>
      <w:r>
        <w:rPr>
          <w:rFonts w:hint="eastAsia" w:ascii="FangSong_GB2312" w:hAnsi="FangSong_GB2312" w:eastAsia="FangSong_GB2312" w:cs="FangSong_GB2312"/>
          <w:b/>
          <w:bCs/>
          <w:sz w:val="30"/>
          <w:szCs w:val="30"/>
        </w:rPr>
        <w:t>点击去开票</w:t>
      </w:r>
      <w:r>
        <w:rPr>
          <w:rFonts w:hint="eastAsia" w:ascii="FangSong_GB2312" w:hAnsi="FangSong_GB2312" w:eastAsia="FangSong_GB2312" w:cs="FangSong_GB2312"/>
          <w:sz w:val="30"/>
          <w:szCs w:val="30"/>
        </w:rPr>
        <w:t>：完成缴费后，请勿关闭页面，直接点击去开票。</w:t>
      </w:r>
    </w:p>
    <w:p>
      <w:pPr>
        <w:adjustRightInd w:val="0"/>
        <w:snapToGrid w:val="0"/>
        <w:spacing w:line="460" w:lineRule="exact"/>
        <w:ind w:left="640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hint="eastAsia" w:ascii="FangSong_GB2312" w:hAnsi="FangSong_GB2312" w:eastAsia="FangSong_GB2312" w:cs="FangSong_GB2312"/>
          <w:sz w:val="30"/>
          <w:szCs w:val="30"/>
        </w:rPr>
        <w:t>2、</w:t>
      </w:r>
      <w:r>
        <w:rPr>
          <w:rFonts w:hint="eastAsia" w:ascii="FangSong_GB2312" w:hAnsi="FangSong_GB2312" w:eastAsia="FangSong_GB2312" w:cs="FangSong_GB2312"/>
          <w:b/>
          <w:bCs/>
          <w:sz w:val="30"/>
          <w:szCs w:val="30"/>
        </w:rPr>
        <w:t>点击右上角管理抬头</w:t>
      </w:r>
      <w:r>
        <w:rPr>
          <w:rFonts w:hint="eastAsia" w:ascii="FangSong_GB2312" w:hAnsi="FangSong_GB2312" w:eastAsia="FangSong_GB2312" w:cs="FangSong_GB2312"/>
          <w:sz w:val="30"/>
          <w:szCs w:val="30"/>
        </w:rPr>
        <w:t>：选择“企业”输入单位名字，如系统自动检索到税号，直接点击相应单位税号即可，如无搜索结果，点击底部自行添加抬头，税号。</w:t>
      </w:r>
    </w:p>
    <w:p>
      <w:pPr>
        <w:adjustRightInd w:val="0"/>
        <w:snapToGrid w:val="0"/>
        <w:spacing w:line="460" w:lineRule="exact"/>
        <w:ind w:left="640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hint="eastAsia" w:ascii="FangSong_GB2312" w:hAnsi="FangSong_GB2312" w:eastAsia="FangSong_GB2312" w:cs="FangSong_GB2312"/>
          <w:sz w:val="30"/>
          <w:szCs w:val="30"/>
        </w:rPr>
        <w:t>3、</w:t>
      </w:r>
      <w:r>
        <w:rPr>
          <w:rFonts w:hint="eastAsia" w:ascii="FangSong_GB2312" w:hAnsi="FangSong_GB2312" w:eastAsia="FangSong_GB2312" w:cs="FangSong_GB2312"/>
          <w:b/>
          <w:bCs/>
          <w:sz w:val="30"/>
          <w:szCs w:val="30"/>
        </w:rPr>
        <w:t>选择抬头名称</w:t>
      </w:r>
      <w:r>
        <w:rPr>
          <w:rFonts w:hint="eastAsia" w:ascii="FangSong_GB2312" w:hAnsi="FangSong_GB2312" w:eastAsia="FangSong_GB2312" w:cs="FangSong_GB2312"/>
          <w:sz w:val="30"/>
          <w:szCs w:val="30"/>
        </w:rPr>
        <w:t>：完成添加以后返回发票申请页面，选择抬头名称，点击选择，选择已添加的企业名称。</w:t>
      </w:r>
    </w:p>
    <w:p>
      <w:pPr>
        <w:adjustRightInd w:val="0"/>
        <w:snapToGrid w:val="0"/>
        <w:spacing w:line="460" w:lineRule="exact"/>
        <w:ind w:left="640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hint="eastAsia"/>
          <w:sz w:val="30"/>
          <w:szCs w:val="30"/>
        </w:rPr>
        <w:t>4、</w:t>
      </w:r>
      <w:r>
        <w:rPr>
          <w:rFonts w:hint="eastAsia" w:ascii="FangSong_GB2312" w:hAnsi="FangSong_GB2312" w:eastAsia="FangSong_GB2312" w:cs="FangSong_GB2312"/>
          <w:b/>
          <w:bCs/>
          <w:sz w:val="30"/>
          <w:szCs w:val="30"/>
        </w:rPr>
        <w:t>填写收票人信息：</w:t>
      </w:r>
      <w:r>
        <w:rPr>
          <w:rFonts w:hint="eastAsia" w:ascii="FangSong_GB2312" w:hAnsi="FangSong_GB2312" w:eastAsia="FangSong_GB2312" w:cs="FangSong_GB2312"/>
          <w:sz w:val="30"/>
          <w:szCs w:val="30"/>
        </w:rPr>
        <w:t>信息选择完成后填写收票人信息，完成后点击提交。发票信息提交完成后，进入后台审核 ，电子发票将于会议期间发送到收票人邮箱。</w:t>
      </w:r>
    </w:p>
    <w:p>
      <w:pPr>
        <w:adjustRightInd w:val="0"/>
        <w:snapToGrid w:val="0"/>
        <w:spacing w:line="460" w:lineRule="exact"/>
        <w:ind w:left="640"/>
        <w:rPr>
          <w:rFonts w:ascii="FangSong_GB2312" w:hAnsi="FangSong_GB2312" w:eastAsia="FangSong_GB2312" w:cs="FangSong_GB2312"/>
          <w:sz w:val="30"/>
          <w:szCs w:val="30"/>
        </w:rPr>
      </w:pPr>
    </w:p>
    <w:p>
      <w:pPr>
        <w:ind w:left="630" w:leftChars="300"/>
      </w:pPr>
      <w:r>
        <w:rPr>
          <w:rFonts w:hint="eastAsia" w:ascii="FangSong_GB2312" w:hAnsi="FangSong_GB2312" w:eastAsia="FangSong_GB2312" w:cs="FangSong_GB2312"/>
          <w:b/>
          <w:bCs/>
          <w:sz w:val="30"/>
          <w:szCs w:val="30"/>
        </w:rPr>
        <w:t>注：如完成缴费后退出页面，再次提交开票信息</w:t>
      </w:r>
      <w:r>
        <w:rPr>
          <w:rFonts w:hint="eastAsia" w:ascii="FangSong_GB2312" w:hAnsi="FangSong_GB2312" w:eastAsia="FangSong_GB2312" w:cs="FangSong_GB2312"/>
          <w:sz w:val="30"/>
          <w:szCs w:val="30"/>
        </w:rPr>
        <w:t>请进入“四川省预防医学会”小程序，选择学术活动-个人中心-我的发票按照上诉步骤进行开票。</w:t>
      </w:r>
    </w:p>
    <w:p>
      <w:pPr>
        <w:adjustRightInd w:val="0"/>
        <w:snapToGrid w:val="0"/>
        <w:spacing w:line="460" w:lineRule="exact"/>
        <w:rPr>
          <w:rFonts w:ascii="FangSong_GB2312" w:hAnsi="FangSong_GB2312" w:eastAsia="FangSong_GB2312" w:cs="FangSong_GB2312"/>
          <w:sz w:val="30"/>
          <w:szCs w:val="30"/>
        </w:rPr>
      </w:pPr>
    </w:p>
    <w:p>
      <w:pPr>
        <w:adjustRightInd w:val="0"/>
        <w:snapToGrid w:val="0"/>
        <w:spacing w:line="460" w:lineRule="exact"/>
        <w:rPr>
          <w:rFonts w:ascii="FangSong_GB2312" w:hAnsi="FangSong_GB2312" w:eastAsia="FangSong_GB2312" w:cs="FangSong_GB2312"/>
          <w:sz w:val="30"/>
          <w:szCs w:val="30"/>
        </w:rPr>
      </w:pPr>
    </w:p>
    <w:p>
      <w:pPr>
        <w:adjustRightInd w:val="0"/>
        <w:snapToGrid w:val="0"/>
        <w:spacing w:line="460" w:lineRule="exact"/>
        <w:ind w:firstLine="602" w:firstLineChars="200"/>
        <w:rPr>
          <w:rFonts w:hint="eastAsia" w:ascii="FangSong_GB2312" w:hAnsi="FangSong_GB2312" w:eastAsia="FangSong_GB2312" w:cs="FangSong_GB2312"/>
          <w:b/>
          <w:bCs/>
          <w:sz w:val="30"/>
          <w:szCs w:val="30"/>
        </w:rPr>
      </w:pPr>
      <w:r>
        <w:rPr>
          <w:rFonts w:hint="eastAsia" w:ascii="FangSong_GB2312" w:hAnsi="FangSong_GB2312" w:eastAsia="FangSong_GB2312" w:cs="FangSong_GB2312"/>
          <w:b/>
          <w:bCs/>
          <w:sz w:val="30"/>
          <w:szCs w:val="30"/>
        </w:rPr>
        <w:t>如对报名缴费步骤有疑问，请咨询：</w:t>
      </w:r>
    </w:p>
    <w:p>
      <w:pPr>
        <w:adjustRightInd w:val="0"/>
        <w:snapToGrid w:val="0"/>
        <w:spacing w:line="460" w:lineRule="exact"/>
        <w:ind w:firstLine="602" w:firstLineChars="200"/>
        <w:rPr>
          <w:rFonts w:ascii="FangSong_GB2312" w:hAnsi="FangSong_GB2312" w:eastAsia="FangSong_GB2312" w:cs="FangSong_GB2312"/>
          <w:b/>
          <w:bCs/>
          <w:sz w:val="30"/>
          <w:szCs w:val="30"/>
        </w:rPr>
      </w:pPr>
      <w:r>
        <w:rPr>
          <w:rFonts w:hint="eastAsia" w:ascii="FangSong_GB2312" w:hAnsi="FangSong_GB2312" w:eastAsia="FangSong_GB2312" w:cs="FangSong_GB2312"/>
          <w:b/>
          <w:bCs/>
          <w:sz w:val="30"/>
          <w:szCs w:val="30"/>
        </w:rPr>
        <w:t xml:space="preserve">梁露 </w:t>
      </w:r>
      <w:r>
        <w:rPr>
          <w:rFonts w:ascii="FangSong_GB2312" w:hAnsi="FangSong_GB2312" w:eastAsia="FangSong_GB2312" w:cs="FangSong_GB2312"/>
          <w:b/>
          <w:bCs/>
          <w:sz w:val="30"/>
          <w:szCs w:val="30"/>
        </w:rPr>
        <w:t>18408266213</w:t>
      </w:r>
      <w:r>
        <w:rPr>
          <w:rFonts w:hint="eastAsia" w:ascii="FangSong_GB2312" w:hAnsi="FangSong_GB2312" w:eastAsia="FangSong_GB2312" w:cs="FangSong_GB2312"/>
          <w:b/>
          <w:bCs/>
          <w:sz w:val="30"/>
          <w:szCs w:val="30"/>
        </w:rPr>
        <w:t xml:space="preserve">       刘钰 15810045449</w:t>
      </w:r>
    </w:p>
    <w:p>
      <w:pPr>
        <w:pStyle w:val="2"/>
        <w:spacing w:line="500" w:lineRule="exact"/>
        <w:ind w:firstLine="0" w:firstLineChars="0"/>
        <w:rPr>
          <w:rFonts w:hint="default" w:ascii="FangSong_GB2312" w:hAnsi="FangSong_GB2312" w:eastAsia="FangSong_GB2312" w:cs="FangSong_GB2312"/>
          <w:sz w:val="32"/>
          <w:szCs w:val="32"/>
        </w:rPr>
      </w:pPr>
    </w:p>
    <w:p>
      <w:pPr>
        <w:pStyle w:val="2"/>
        <w:spacing w:line="500" w:lineRule="exact"/>
        <w:ind w:firstLine="0" w:firstLineChars="0"/>
        <w:rPr>
          <w:rFonts w:hint="default" w:ascii="FangSong_GB2312" w:hAnsi="FangSong_GB2312" w:eastAsia="FangSong_GB2312" w:cs="FangSong_GB2312"/>
          <w:sz w:val="32"/>
          <w:szCs w:val="32"/>
        </w:rPr>
      </w:pPr>
    </w:p>
    <w:p>
      <w:pPr>
        <w:pStyle w:val="2"/>
        <w:spacing w:line="500" w:lineRule="exact"/>
        <w:ind w:firstLine="0" w:firstLineChars="0"/>
        <w:rPr>
          <w:rFonts w:hint="default" w:ascii="FangSong_GB2312" w:hAnsi="FangSong_GB2312" w:eastAsia="FangSong_GB2312" w:cs="FangSong_GB2312"/>
          <w:sz w:val="32"/>
          <w:szCs w:val="32"/>
        </w:rPr>
      </w:pPr>
    </w:p>
    <w:p>
      <w:pPr>
        <w:pStyle w:val="2"/>
        <w:spacing w:line="500" w:lineRule="exact"/>
        <w:ind w:firstLine="0" w:firstLineChars="0"/>
        <w:rPr>
          <w:rFonts w:hint="default" w:ascii="FangSong_GB2312" w:hAnsi="FangSong_GB2312" w:eastAsia="FangSong_GB2312" w:cs="FangSong_GB2312"/>
          <w:sz w:val="32"/>
          <w:szCs w:val="32"/>
        </w:rPr>
      </w:pPr>
    </w:p>
    <w:p>
      <w:pPr>
        <w:pStyle w:val="2"/>
        <w:spacing w:line="500" w:lineRule="exact"/>
        <w:ind w:firstLine="0" w:firstLineChars="0"/>
        <w:rPr>
          <w:rFonts w:hint="default" w:ascii="FangSong_GB2312" w:hAnsi="FangSong_GB2312" w:eastAsia="FangSong_GB2312" w:cs="FangSong_GB2312"/>
          <w:sz w:val="32"/>
          <w:szCs w:val="32"/>
        </w:rPr>
      </w:pPr>
    </w:p>
    <w:p>
      <w:pPr>
        <w:pStyle w:val="2"/>
        <w:spacing w:line="500" w:lineRule="exact"/>
        <w:ind w:firstLine="0" w:firstLineChars="0"/>
        <w:rPr>
          <w:rFonts w:hint="default" w:ascii="FangSong_GB2312" w:hAnsi="FangSong_GB2312" w:eastAsia="FangSong_GB2312" w:cs="FangSong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53615"/>
    <w:multiLevelType w:val="multilevel"/>
    <w:tmpl w:val="1EB5361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3E724A9"/>
    <w:multiLevelType w:val="multilevel"/>
    <w:tmpl w:val="73E724A9"/>
    <w:lvl w:ilvl="0" w:tentative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347A5"/>
    <w:rsid w:val="74530E80"/>
    <w:rsid w:val="7833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00" w:lineRule="atLeast"/>
      <w:ind w:firstLine="480" w:firstLineChars="200"/>
    </w:pPr>
    <w:rPr>
      <w:rFonts w:hint="eastAsia" w:ascii="华文中宋" w:hAnsi="华文中宋" w:eastAsia="华文中宋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2021-11-04T08:00:00Z</dcterms:created>
  <dc:creator>陈琦慧</dc:creator>
  <cp:lastModifiedBy>陈琦慧</cp:lastModifiedBy>
  <dcterms:modified xsi:type="dcterms:W3CDTF">2021-11-04T08:02:05Z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