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bCs/>
          <w:sz w:val="32"/>
          <w:szCs w:val="32"/>
        </w:rPr>
      </w:pPr>
      <w:r>
        <w:rPr>
          <w:rFonts w:hint="eastAsia" w:ascii="黑体" w:hAnsi="黑体" w:eastAsia="黑体" w:cs="黑体"/>
          <w:bCs/>
          <w:sz w:val="32"/>
          <w:szCs w:val="32"/>
        </w:rPr>
        <w:t>附件1</w:t>
      </w:r>
    </w:p>
    <w:p>
      <w:pPr>
        <w:adjustRightInd w:val="0"/>
        <w:snapToGrid w:val="0"/>
        <w:rPr>
          <w:rFonts w:ascii="黑体" w:hAnsi="黑体" w:eastAsia="黑体" w:cs="黑体"/>
          <w:bCs/>
          <w:sz w:val="32"/>
          <w:szCs w:val="32"/>
        </w:rPr>
      </w:pPr>
    </w:p>
    <w:p>
      <w:pPr>
        <w:adjustRightInd w:val="0"/>
        <w:snapToGrid w:val="0"/>
        <w:spacing w:line="460" w:lineRule="exact"/>
        <w:ind w:firstLine="560" w:firstLineChars="200"/>
        <w:jc w:val="center"/>
        <w:rPr>
          <w:rFonts w:ascii="方正小标宋简体" w:hAnsi="黑体" w:eastAsia="方正小标宋简体" w:cs="仿宋_GB2312"/>
          <w:sz w:val="28"/>
          <w:szCs w:val="28"/>
        </w:rPr>
      </w:pPr>
      <w:r>
        <w:rPr>
          <w:rFonts w:hint="eastAsia" w:ascii="方正小标宋简体" w:hAnsi="黑体" w:eastAsia="方正小标宋简体" w:cs="仿宋_GB2312"/>
          <w:sz w:val="28"/>
          <w:szCs w:val="28"/>
        </w:rPr>
        <w:t>四川省预防医学会日间手术后管理分会委员候选人名额分配及建议名单</w:t>
      </w:r>
    </w:p>
    <w:p>
      <w:pPr>
        <w:adjustRightInd w:val="0"/>
        <w:snapToGrid w:val="0"/>
        <w:spacing w:line="460" w:lineRule="exact"/>
        <w:ind w:firstLine="640" w:firstLineChars="200"/>
        <w:jc w:val="center"/>
        <w:rPr>
          <w:rFonts w:hint="eastAsia" w:ascii="方正小标宋简体" w:hAnsi="黑体" w:eastAsia="方正小标宋简体" w:cs="仿宋_GB2312"/>
          <w:sz w:val="32"/>
          <w:szCs w:val="32"/>
        </w:rPr>
      </w:pPr>
    </w:p>
    <w:tbl>
      <w:tblPr>
        <w:tblStyle w:val="2"/>
        <w:tblW w:w="10356" w:type="dxa"/>
        <w:jc w:val="center"/>
        <w:tblInd w:w="-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5085"/>
        <w:gridCol w:w="579"/>
        <w:gridCol w:w="4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blHeader/>
          <w:jc w:val="center"/>
        </w:trPr>
        <w:tc>
          <w:tcPr>
            <w:tcW w:w="464" w:type="dxa"/>
            <w:noWrap w:val="0"/>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5085" w:type="dxa"/>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单位</w:t>
            </w:r>
          </w:p>
        </w:tc>
        <w:tc>
          <w:tcPr>
            <w:tcW w:w="579" w:type="dxa"/>
            <w:noWrap w:val="0"/>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名额</w:t>
            </w:r>
          </w:p>
        </w:tc>
        <w:tc>
          <w:tcPr>
            <w:tcW w:w="4228" w:type="dxa"/>
            <w:noWrap w:val="0"/>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建议候选人（或建议专业）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ascii="宋体" w:hAnsi="宋体"/>
                <w:sz w:val="24"/>
              </w:rPr>
            </w:pPr>
          </w:p>
          <w:p>
            <w:pPr>
              <w:widowControl/>
              <w:jc w:val="center"/>
              <w:rPr>
                <w:rFonts w:hint="eastAsia" w:ascii="宋体" w:hAnsi="宋体"/>
                <w:sz w:val="24"/>
              </w:rPr>
            </w:pPr>
            <w:r>
              <w:rPr>
                <w:rFonts w:hint="eastAsia" w:ascii="宋体" w:hAnsi="宋体"/>
                <w:sz w:val="24"/>
              </w:rPr>
              <w:t>1</w:t>
            </w:r>
          </w:p>
        </w:tc>
        <w:tc>
          <w:tcPr>
            <w:tcW w:w="5085" w:type="dxa"/>
            <w:noWrap/>
            <w:vAlign w:val="top"/>
          </w:tcPr>
          <w:p>
            <w:pPr>
              <w:widowControl/>
              <w:jc w:val="center"/>
              <w:rPr>
                <w:rFonts w:ascii="宋体" w:hAnsi="宋体"/>
                <w:sz w:val="24"/>
              </w:rPr>
            </w:pPr>
          </w:p>
          <w:p>
            <w:pPr>
              <w:widowControl/>
              <w:jc w:val="center"/>
              <w:rPr>
                <w:rFonts w:hint="eastAsia" w:ascii="宋体" w:hAnsi="宋体"/>
                <w:sz w:val="24"/>
              </w:rPr>
            </w:pPr>
            <w:r>
              <w:rPr>
                <w:rFonts w:hint="eastAsia" w:ascii="宋体" w:hAnsi="宋体"/>
                <w:sz w:val="24"/>
              </w:rPr>
              <w:t>四川大学华西医院</w:t>
            </w:r>
          </w:p>
        </w:tc>
        <w:tc>
          <w:tcPr>
            <w:tcW w:w="579" w:type="dxa"/>
            <w:noWrap/>
            <w:vAlign w:val="top"/>
          </w:tcPr>
          <w:p>
            <w:pPr>
              <w:widowControl/>
              <w:jc w:val="center"/>
              <w:rPr>
                <w:rFonts w:hint="eastAsia" w:ascii="宋体" w:hAnsi="宋体"/>
                <w:sz w:val="24"/>
              </w:rPr>
            </w:pPr>
            <w:r>
              <w:rPr>
                <w:rFonts w:hint="eastAsia" w:ascii="宋体" w:hAnsi="宋体"/>
                <w:sz w:val="24"/>
              </w:rPr>
              <w:t>11</w:t>
            </w:r>
          </w:p>
        </w:tc>
        <w:tc>
          <w:tcPr>
            <w:tcW w:w="4228" w:type="dxa"/>
            <w:noWrap w:val="0"/>
            <w:vAlign w:val="top"/>
          </w:tcPr>
          <w:p>
            <w:pPr>
              <w:widowControl/>
              <w:jc w:val="center"/>
              <w:rPr>
                <w:rFonts w:hint="eastAsia" w:ascii="宋体" w:hAnsi="宋体"/>
                <w:sz w:val="24"/>
              </w:rPr>
            </w:pPr>
            <w:r>
              <w:rPr>
                <w:rFonts w:hint="eastAsia" w:ascii="宋体" w:hAnsi="宋体"/>
                <w:sz w:val="24"/>
              </w:rPr>
              <w:t>马洪升、梁鹏、戴燕、黄明君、石玉兰、刘洋、李志超、雷甜甜、蒋丽莎、王煜、陈诚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w:t>
            </w:r>
          </w:p>
        </w:tc>
        <w:tc>
          <w:tcPr>
            <w:tcW w:w="5085" w:type="dxa"/>
            <w:noWrap/>
            <w:vAlign w:val="top"/>
          </w:tcPr>
          <w:p>
            <w:pPr>
              <w:widowControl/>
              <w:jc w:val="center"/>
              <w:rPr>
                <w:rFonts w:hint="eastAsia" w:ascii="宋体" w:hAnsi="宋体"/>
                <w:sz w:val="24"/>
              </w:rPr>
            </w:pPr>
            <w:r>
              <w:rPr>
                <w:rFonts w:hint="eastAsia" w:ascii="宋体" w:hAnsi="宋体"/>
                <w:sz w:val="24"/>
              </w:rPr>
              <w:t>四川大学华西第二医院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谭欣、李明轩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w:t>
            </w:r>
          </w:p>
        </w:tc>
        <w:tc>
          <w:tcPr>
            <w:tcW w:w="5085" w:type="dxa"/>
            <w:noWrap/>
            <w:vAlign w:val="top"/>
          </w:tcPr>
          <w:p>
            <w:pPr>
              <w:widowControl/>
              <w:jc w:val="center"/>
              <w:rPr>
                <w:rFonts w:hint="eastAsia" w:ascii="宋体" w:hAnsi="宋体"/>
                <w:sz w:val="24"/>
              </w:rPr>
            </w:pPr>
            <w:r>
              <w:rPr>
                <w:rFonts w:hint="eastAsia" w:ascii="宋体" w:hAnsi="宋体"/>
                <w:sz w:val="24"/>
              </w:rPr>
              <w:t>四川省人民医院</w:t>
            </w:r>
          </w:p>
        </w:tc>
        <w:tc>
          <w:tcPr>
            <w:tcW w:w="579" w:type="dxa"/>
            <w:noWrap/>
            <w:vAlign w:val="top"/>
          </w:tcPr>
          <w:p>
            <w:pPr>
              <w:widowControl/>
              <w:jc w:val="center"/>
              <w:rPr>
                <w:rFonts w:hint="eastAsia" w:ascii="宋体" w:hAnsi="宋体"/>
                <w:sz w:val="24"/>
              </w:rPr>
            </w:pPr>
            <w:r>
              <w:rPr>
                <w:rFonts w:hint="eastAsia" w:ascii="宋体" w:hAnsi="宋体"/>
                <w:sz w:val="24"/>
              </w:rPr>
              <w:t>6</w:t>
            </w:r>
          </w:p>
        </w:tc>
        <w:tc>
          <w:tcPr>
            <w:tcW w:w="4228" w:type="dxa"/>
            <w:noWrap w:val="0"/>
            <w:vAlign w:val="top"/>
          </w:tcPr>
          <w:p>
            <w:pPr>
              <w:widowControl/>
              <w:jc w:val="center"/>
              <w:rPr>
                <w:rFonts w:hint="eastAsia" w:ascii="宋体" w:hAnsi="宋体"/>
                <w:sz w:val="24"/>
              </w:rPr>
            </w:pPr>
            <w:r>
              <w:rPr>
                <w:rFonts w:hint="eastAsia" w:ascii="宋体" w:hAnsi="宋体"/>
                <w:sz w:val="24"/>
              </w:rPr>
              <w:t>程依琏、黄霞、唐小涵、陈红、曾庆华、李忻宇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w:t>
            </w:r>
          </w:p>
        </w:tc>
        <w:tc>
          <w:tcPr>
            <w:tcW w:w="5085" w:type="dxa"/>
            <w:noWrap/>
            <w:vAlign w:val="top"/>
          </w:tcPr>
          <w:p>
            <w:pPr>
              <w:widowControl/>
              <w:jc w:val="center"/>
              <w:rPr>
                <w:rFonts w:hint="eastAsia" w:ascii="宋体" w:hAnsi="宋体"/>
                <w:sz w:val="24"/>
              </w:rPr>
            </w:pPr>
            <w:r>
              <w:rPr>
                <w:rFonts w:hint="eastAsia" w:ascii="宋体" w:hAnsi="宋体"/>
                <w:sz w:val="24"/>
              </w:rPr>
              <w:t>四川大学华西口腔医院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韩波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5</w:t>
            </w:r>
          </w:p>
        </w:tc>
        <w:tc>
          <w:tcPr>
            <w:tcW w:w="5085" w:type="dxa"/>
            <w:noWrap/>
            <w:vAlign w:val="top"/>
          </w:tcPr>
          <w:p>
            <w:pPr>
              <w:widowControl/>
              <w:jc w:val="center"/>
              <w:rPr>
                <w:rFonts w:hint="eastAsia" w:ascii="宋体" w:hAnsi="宋体"/>
                <w:sz w:val="24"/>
              </w:rPr>
            </w:pPr>
            <w:r>
              <w:rPr>
                <w:rFonts w:hint="eastAsia" w:ascii="宋体" w:hAnsi="宋体"/>
                <w:sz w:val="24"/>
              </w:rPr>
              <w:t>四川省肿瘤医院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刘劲松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6</w:t>
            </w:r>
          </w:p>
        </w:tc>
        <w:tc>
          <w:tcPr>
            <w:tcW w:w="5085" w:type="dxa"/>
            <w:noWrap/>
            <w:vAlign w:val="top"/>
          </w:tcPr>
          <w:p>
            <w:pPr>
              <w:widowControl/>
              <w:jc w:val="center"/>
              <w:rPr>
                <w:rFonts w:hint="eastAsia" w:ascii="宋体" w:hAnsi="宋体"/>
                <w:sz w:val="24"/>
              </w:rPr>
            </w:pPr>
            <w:r>
              <w:rPr>
                <w:rFonts w:hint="eastAsia" w:ascii="宋体" w:hAnsi="宋体"/>
                <w:sz w:val="24"/>
              </w:rPr>
              <w:t>四川省妇幼保健院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李卉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7</w:t>
            </w:r>
          </w:p>
        </w:tc>
        <w:tc>
          <w:tcPr>
            <w:tcW w:w="5085" w:type="dxa"/>
            <w:noWrap/>
            <w:vAlign w:val="top"/>
          </w:tcPr>
          <w:p>
            <w:pPr>
              <w:widowControl/>
              <w:jc w:val="center"/>
              <w:rPr>
                <w:rFonts w:hint="eastAsia" w:ascii="宋体" w:hAnsi="宋体"/>
                <w:sz w:val="24"/>
              </w:rPr>
            </w:pPr>
            <w:r>
              <w:rPr>
                <w:rFonts w:hint="eastAsia" w:ascii="宋体" w:hAnsi="宋体"/>
                <w:sz w:val="24"/>
              </w:rPr>
              <w:t>西部战区总医院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罗书兰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8</w:t>
            </w:r>
          </w:p>
        </w:tc>
        <w:tc>
          <w:tcPr>
            <w:tcW w:w="5085" w:type="dxa"/>
            <w:noWrap/>
            <w:vAlign w:val="top"/>
          </w:tcPr>
          <w:p>
            <w:pPr>
              <w:widowControl/>
              <w:jc w:val="center"/>
              <w:rPr>
                <w:rFonts w:hint="eastAsia" w:ascii="宋体" w:hAnsi="宋体"/>
                <w:sz w:val="24"/>
              </w:rPr>
            </w:pPr>
            <w:r>
              <w:rPr>
                <w:rFonts w:hint="eastAsia" w:ascii="宋体" w:hAnsi="宋体"/>
                <w:sz w:val="24"/>
              </w:rPr>
              <w:t>成都市第一人民医院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冉红梅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9</w:t>
            </w:r>
          </w:p>
        </w:tc>
        <w:tc>
          <w:tcPr>
            <w:tcW w:w="5085" w:type="dxa"/>
            <w:noWrap/>
            <w:vAlign w:val="top"/>
          </w:tcPr>
          <w:p>
            <w:pPr>
              <w:widowControl/>
              <w:jc w:val="center"/>
              <w:rPr>
                <w:rFonts w:hint="eastAsia" w:ascii="宋体" w:hAnsi="宋体"/>
                <w:sz w:val="24"/>
              </w:rPr>
            </w:pPr>
            <w:r>
              <w:rPr>
                <w:rFonts w:hint="eastAsia" w:ascii="宋体" w:hAnsi="宋体"/>
                <w:sz w:val="24"/>
              </w:rPr>
              <w:t>成都市第二人民医院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李黎、邓亨怡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10</w:t>
            </w:r>
          </w:p>
        </w:tc>
        <w:tc>
          <w:tcPr>
            <w:tcW w:w="5085" w:type="dxa"/>
            <w:noWrap/>
            <w:vAlign w:val="top"/>
          </w:tcPr>
          <w:p>
            <w:pPr>
              <w:widowControl/>
              <w:jc w:val="center"/>
              <w:rPr>
                <w:rFonts w:hint="eastAsia" w:ascii="宋体" w:hAnsi="宋体"/>
                <w:sz w:val="24"/>
              </w:rPr>
            </w:pPr>
            <w:r>
              <w:rPr>
                <w:rFonts w:hint="eastAsia" w:ascii="宋体" w:hAnsi="宋体"/>
                <w:sz w:val="24"/>
              </w:rPr>
              <w:t>成都市第三人民医院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姜华、李毅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11</w:t>
            </w:r>
          </w:p>
        </w:tc>
        <w:tc>
          <w:tcPr>
            <w:tcW w:w="5085" w:type="dxa"/>
            <w:noWrap/>
            <w:vAlign w:val="top"/>
          </w:tcPr>
          <w:p>
            <w:pPr>
              <w:widowControl/>
              <w:jc w:val="center"/>
              <w:rPr>
                <w:rFonts w:hint="eastAsia" w:ascii="宋体" w:hAnsi="宋体"/>
                <w:sz w:val="24"/>
              </w:rPr>
            </w:pPr>
            <w:r>
              <w:rPr>
                <w:rFonts w:hint="eastAsia" w:ascii="宋体" w:hAnsi="宋体"/>
                <w:sz w:val="24"/>
              </w:rPr>
              <w:t>成都市第五人民医院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代艳、黄梅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12</w:t>
            </w:r>
          </w:p>
        </w:tc>
        <w:tc>
          <w:tcPr>
            <w:tcW w:w="5085" w:type="dxa"/>
            <w:noWrap/>
            <w:vAlign w:val="top"/>
          </w:tcPr>
          <w:p>
            <w:pPr>
              <w:widowControl/>
              <w:jc w:val="center"/>
              <w:rPr>
                <w:rFonts w:hint="eastAsia" w:ascii="宋体" w:hAnsi="宋体"/>
                <w:sz w:val="24"/>
              </w:rPr>
            </w:pPr>
            <w:r>
              <w:rPr>
                <w:rFonts w:hint="eastAsia" w:ascii="宋体" w:hAnsi="宋体"/>
                <w:sz w:val="24"/>
              </w:rPr>
              <w:t>成都市妇女儿童中心医院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贾玉俭、王惠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13</w:t>
            </w:r>
          </w:p>
        </w:tc>
        <w:tc>
          <w:tcPr>
            <w:tcW w:w="5085" w:type="dxa"/>
            <w:noWrap/>
            <w:vAlign w:val="top"/>
          </w:tcPr>
          <w:p>
            <w:pPr>
              <w:widowControl/>
              <w:jc w:val="center"/>
              <w:rPr>
                <w:rFonts w:hint="eastAsia" w:ascii="宋体" w:hAnsi="宋体"/>
                <w:sz w:val="24"/>
              </w:rPr>
            </w:pPr>
            <w:r>
              <w:rPr>
                <w:rFonts w:hint="eastAsia" w:ascii="宋体" w:hAnsi="宋体"/>
                <w:sz w:val="24"/>
              </w:rPr>
              <w:t>成都医学院第一附属医院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蒲晏均</w:t>
            </w:r>
          </w:p>
        </w:tc>
      </w:tr>
      <w:tr>
        <w:tblPrEx>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14</w:t>
            </w:r>
          </w:p>
        </w:tc>
        <w:tc>
          <w:tcPr>
            <w:tcW w:w="5085" w:type="dxa"/>
            <w:noWrap/>
            <w:vAlign w:val="top"/>
          </w:tcPr>
          <w:p>
            <w:pPr>
              <w:widowControl/>
              <w:jc w:val="center"/>
              <w:rPr>
                <w:rFonts w:hint="eastAsia" w:ascii="宋体" w:hAnsi="宋体"/>
                <w:sz w:val="24"/>
              </w:rPr>
            </w:pPr>
            <w:r>
              <w:rPr>
                <w:rFonts w:hint="eastAsia" w:ascii="宋体" w:hAnsi="宋体"/>
                <w:sz w:val="24"/>
              </w:rPr>
              <w:t>成都中医药大学附属医院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严涛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15</w:t>
            </w:r>
          </w:p>
        </w:tc>
        <w:tc>
          <w:tcPr>
            <w:tcW w:w="5085" w:type="dxa"/>
            <w:noWrap/>
            <w:vAlign w:val="top"/>
          </w:tcPr>
          <w:p>
            <w:pPr>
              <w:widowControl/>
              <w:jc w:val="center"/>
              <w:rPr>
                <w:rFonts w:hint="eastAsia" w:ascii="宋体" w:hAnsi="宋体"/>
                <w:sz w:val="24"/>
              </w:rPr>
            </w:pPr>
            <w:r>
              <w:rPr>
                <w:rFonts w:hint="eastAsia" w:ascii="宋体" w:hAnsi="宋体"/>
                <w:sz w:val="24"/>
              </w:rPr>
              <w:t>成都简阳市人民医院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敖萍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16</w:t>
            </w:r>
          </w:p>
        </w:tc>
        <w:tc>
          <w:tcPr>
            <w:tcW w:w="5085" w:type="dxa"/>
            <w:noWrap/>
            <w:vAlign w:val="top"/>
          </w:tcPr>
          <w:p>
            <w:pPr>
              <w:widowControl/>
              <w:jc w:val="center"/>
              <w:rPr>
                <w:rFonts w:hint="eastAsia" w:ascii="宋体" w:hAnsi="宋体"/>
                <w:sz w:val="24"/>
              </w:rPr>
            </w:pPr>
            <w:r>
              <w:rPr>
                <w:rFonts w:hint="eastAsia" w:ascii="宋体" w:hAnsi="宋体"/>
                <w:sz w:val="24"/>
              </w:rPr>
              <w:t>成都市双流区第一人民医院（四川大学华西空港医院）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吴燕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17</w:t>
            </w:r>
          </w:p>
        </w:tc>
        <w:tc>
          <w:tcPr>
            <w:tcW w:w="5085" w:type="dxa"/>
            <w:noWrap/>
            <w:vAlign w:val="top"/>
          </w:tcPr>
          <w:p>
            <w:pPr>
              <w:widowControl/>
              <w:jc w:val="center"/>
              <w:rPr>
                <w:rFonts w:hint="eastAsia" w:ascii="宋体" w:hAnsi="宋体"/>
                <w:sz w:val="24"/>
              </w:rPr>
            </w:pPr>
            <w:r>
              <w:rPr>
                <w:rFonts w:hint="eastAsia" w:ascii="宋体" w:hAnsi="宋体"/>
                <w:sz w:val="24"/>
              </w:rPr>
              <w:t>成都市武侯区玉林社区卫生服务中心</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叶静雪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18</w:t>
            </w:r>
          </w:p>
        </w:tc>
        <w:tc>
          <w:tcPr>
            <w:tcW w:w="5085" w:type="dxa"/>
            <w:noWrap/>
            <w:vAlign w:val="top"/>
          </w:tcPr>
          <w:p>
            <w:pPr>
              <w:widowControl/>
              <w:jc w:val="center"/>
              <w:rPr>
                <w:rFonts w:hint="eastAsia" w:ascii="宋体" w:hAnsi="宋体"/>
                <w:sz w:val="24"/>
              </w:rPr>
            </w:pPr>
            <w:r>
              <w:rPr>
                <w:rFonts w:hint="eastAsia" w:ascii="宋体" w:hAnsi="宋体"/>
                <w:sz w:val="24"/>
              </w:rPr>
              <w:t>成都市武侯区晋阳社区卫生服务中心</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鞠长英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19</w:t>
            </w:r>
          </w:p>
        </w:tc>
        <w:tc>
          <w:tcPr>
            <w:tcW w:w="5085" w:type="dxa"/>
            <w:noWrap/>
            <w:vAlign w:val="top"/>
          </w:tcPr>
          <w:p>
            <w:pPr>
              <w:widowControl/>
              <w:jc w:val="center"/>
              <w:rPr>
                <w:rFonts w:hint="eastAsia" w:ascii="宋体" w:hAnsi="宋体"/>
                <w:sz w:val="24"/>
              </w:rPr>
            </w:pPr>
            <w:r>
              <w:rPr>
                <w:rFonts w:hint="eastAsia" w:ascii="宋体" w:hAnsi="宋体"/>
                <w:sz w:val="24"/>
              </w:rPr>
              <w:t>成都市武侯区火车南站社区卫生服务中心</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宋代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20</w:t>
            </w:r>
          </w:p>
        </w:tc>
        <w:tc>
          <w:tcPr>
            <w:tcW w:w="5085" w:type="dxa"/>
            <w:noWrap/>
            <w:vAlign w:val="top"/>
          </w:tcPr>
          <w:p>
            <w:pPr>
              <w:widowControl/>
              <w:jc w:val="center"/>
              <w:rPr>
                <w:rFonts w:hint="eastAsia" w:ascii="宋体" w:hAnsi="宋体"/>
                <w:sz w:val="24"/>
              </w:rPr>
            </w:pPr>
            <w:r>
              <w:rPr>
                <w:rFonts w:hint="eastAsia" w:ascii="宋体" w:hAnsi="宋体"/>
                <w:sz w:val="24"/>
              </w:rPr>
              <w:t>成都市青羊区府南金沙社区卫生服务中心</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沈兵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21</w:t>
            </w:r>
          </w:p>
        </w:tc>
        <w:tc>
          <w:tcPr>
            <w:tcW w:w="5085" w:type="dxa"/>
            <w:noWrap/>
            <w:vAlign w:val="top"/>
          </w:tcPr>
          <w:p>
            <w:pPr>
              <w:widowControl/>
              <w:jc w:val="center"/>
              <w:rPr>
                <w:rFonts w:hint="eastAsia" w:ascii="宋体" w:hAnsi="宋体"/>
                <w:sz w:val="24"/>
              </w:rPr>
            </w:pPr>
            <w:r>
              <w:rPr>
                <w:rFonts w:hint="eastAsia" w:ascii="宋体" w:hAnsi="宋体"/>
                <w:sz w:val="24"/>
              </w:rPr>
              <w:t>成都市成华区猛追湾建设路社区卫生服务中心</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赵万敏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22</w:t>
            </w:r>
          </w:p>
        </w:tc>
        <w:tc>
          <w:tcPr>
            <w:tcW w:w="5085" w:type="dxa"/>
            <w:noWrap/>
            <w:vAlign w:val="top"/>
          </w:tcPr>
          <w:p>
            <w:pPr>
              <w:widowControl/>
              <w:jc w:val="center"/>
              <w:rPr>
                <w:rFonts w:hint="eastAsia" w:ascii="宋体" w:hAnsi="宋体"/>
                <w:sz w:val="24"/>
              </w:rPr>
            </w:pPr>
            <w:r>
              <w:rPr>
                <w:rFonts w:hint="eastAsia" w:ascii="宋体" w:hAnsi="宋体"/>
                <w:sz w:val="24"/>
              </w:rPr>
              <w:t>成都市高新区合作社区卫生服务中心</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汪大刚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23</w:t>
            </w:r>
          </w:p>
        </w:tc>
        <w:tc>
          <w:tcPr>
            <w:tcW w:w="5085" w:type="dxa"/>
            <w:noWrap/>
            <w:vAlign w:val="top"/>
          </w:tcPr>
          <w:p>
            <w:pPr>
              <w:widowControl/>
              <w:jc w:val="center"/>
              <w:rPr>
                <w:rFonts w:hint="eastAsia" w:ascii="宋体" w:hAnsi="宋体"/>
                <w:sz w:val="24"/>
              </w:rPr>
            </w:pPr>
            <w:r>
              <w:rPr>
                <w:rFonts w:hint="eastAsia" w:ascii="宋体" w:hAnsi="宋体"/>
                <w:sz w:val="24"/>
              </w:rPr>
              <w:t>成都市高新区中和社区卫生服务中心</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24</w:t>
            </w:r>
          </w:p>
        </w:tc>
        <w:tc>
          <w:tcPr>
            <w:tcW w:w="5085" w:type="dxa"/>
            <w:noWrap/>
            <w:vAlign w:val="top"/>
          </w:tcPr>
          <w:p>
            <w:pPr>
              <w:widowControl/>
              <w:jc w:val="center"/>
              <w:rPr>
                <w:rFonts w:hint="eastAsia" w:ascii="宋体" w:hAnsi="宋体"/>
                <w:sz w:val="24"/>
              </w:rPr>
            </w:pPr>
            <w:r>
              <w:rPr>
                <w:rFonts w:hint="eastAsia" w:ascii="宋体" w:hAnsi="宋体"/>
                <w:sz w:val="24"/>
              </w:rPr>
              <w:t xml:space="preserve">成都市龙泉驿区龙泉平安社区卫生服务中心 </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25</w:t>
            </w:r>
          </w:p>
        </w:tc>
        <w:tc>
          <w:tcPr>
            <w:tcW w:w="5085" w:type="dxa"/>
            <w:noWrap/>
            <w:vAlign w:val="top"/>
          </w:tcPr>
          <w:p>
            <w:pPr>
              <w:widowControl/>
              <w:jc w:val="center"/>
              <w:rPr>
                <w:rFonts w:hint="eastAsia" w:ascii="宋体" w:hAnsi="宋体"/>
                <w:sz w:val="24"/>
              </w:rPr>
            </w:pPr>
            <w:r>
              <w:rPr>
                <w:rFonts w:hint="eastAsia" w:ascii="宋体" w:hAnsi="宋体"/>
                <w:sz w:val="24"/>
              </w:rPr>
              <w:t>自贡市第一人民医院</w:t>
            </w:r>
          </w:p>
        </w:tc>
        <w:tc>
          <w:tcPr>
            <w:tcW w:w="579" w:type="dxa"/>
            <w:noWrap w:val="0"/>
            <w:vAlign w:val="top"/>
          </w:tcPr>
          <w:p>
            <w:pPr>
              <w:widowControl/>
              <w:jc w:val="center"/>
              <w:rPr>
                <w:rFonts w:hint="eastAsia" w:ascii="宋体" w:hAnsi="宋体"/>
                <w:sz w:val="24"/>
              </w:rPr>
            </w:pPr>
            <w:r>
              <w:rPr>
                <w:rFonts w:hint="eastAsia" w:ascii="宋体" w:hAnsi="宋体"/>
                <w:sz w:val="24"/>
              </w:rPr>
              <w:t>3</w:t>
            </w:r>
          </w:p>
        </w:tc>
        <w:tc>
          <w:tcPr>
            <w:tcW w:w="4228" w:type="dxa"/>
            <w:noWrap w:val="0"/>
            <w:vAlign w:val="top"/>
          </w:tcPr>
          <w:p>
            <w:pPr>
              <w:widowControl/>
              <w:jc w:val="center"/>
              <w:rPr>
                <w:rFonts w:hint="eastAsia" w:ascii="宋体" w:hAnsi="宋体"/>
                <w:sz w:val="24"/>
              </w:rPr>
            </w:pPr>
            <w:r>
              <w:rPr>
                <w:rFonts w:hint="eastAsia" w:ascii="宋体" w:hAnsi="宋体"/>
                <w:sz w:val="24"/>
              </w:rPr>
              <w:t>卞小蓉、罗莉、刘晓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26</w:t>
            </w:r>
          </w:p>
        </w:tc>
        <w:tc>
          <w:tcPr>
            <w:tcW w:w="5085" w:type="dxa"/>
            <w:noWrap/>
            <w:vAlign w:val="top"/>
          </w:tcPr>
          <w:p>
            <w:pPr>
              <w:widowControl/>
              <w:jc w:val="center"/>
              <w:rPr>
                <w:rFonts w:hint="eastAsia" w:ascii="宋体" w:hAnsi="宋体"/>
                <w:sz w:val="24"/>
              </w:rPr>
            </w:pPr>
            <w:r>
              <w:rPr>
                <w:rFonts w:hint="eastAsia" w:ascii="宋体" w:hAnsi="宋体"/>
                <w:sz w:val="24"/>
              </w:rPr>
              <w:t>攀钢集团总医院</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李素琼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27</w:t>
            </w:r>
          </w:p>
        </w:tc>
        <w:tc>
          <w:tcPr>
            <w:tcW w:w="5085" w:type="dxa"/>
            <w:noWrap/>
            <w:vAlign w:val="top"/>
          </w:tcPr>
          <w:p>
            <w:pPr>
              <w:widowControl/>
              <w:jc w:val="center"/>
              <w:rPr>
                <w:rFonts w:hint="eastAsia" w:ascii="宋体" w:hAnsi="宋体"/>
                <w:sz w:val="24"/>
              </w:rPr>
            </w:pPr>
            <w:r>
              <w:rPr>
                <w:rFonts w:hint="eastAsia" w:ascii="宋体" w:hAnsi="宋体"/>
                <w:sz w:val="24"/>
              </w:rPr>
              <w:t>泸州市人民医院</w:t>
            </w:r>
          </w:p>
        </w:tc>
        <w:tc>
          <w:tcPr>
            <w:tcW w:w="579" w:type="dxa"/>
            <w:noWrap w:val="0"/>
            <w:vAlign w:val="top"/>
          </w:tcPr>
          <w:p>
            <w:pPr>
              <w:widowControl/>
              <w:jc w:val="center"/>
              <w:rPr>
                <w:rFonts w:hint="eastAsia" w:ascii="宋体" w:hAnsi="宋体"/>
                <w:sz w:val="24"/>
              </w:rPr>
            </w:pPr>
            <w:r>
              <w:rPr>
                <w:rFonts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邹媛媛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28</w:t>
            </w:r>
          </w:p>
        </w:tc>
        <w:tc>
          <w:tcPr>
            <w:tcW w:w="5085" w:type="dxa"/>
            <w:noWrap/>
            <w:vAlign w:val="top"/>
          </w:tcPr>
          <w:p>
            <w:pPr>
              <w:widowControl/>
              <w:jc w:val="center"/>
              <w:rPr>
                <w:rFonts w:hint="eastAsia" w:ascii="宋体" w:hAnsi="宋体"/>
                <w:sz w:val="24"/>
              </w:rPr>
            </w:pPr>
            <w:r>
              <w:rPr>
                <w:rFonts w:hint="eastAsia" w:ascii="宋体" w:hAnsi="宋体"/>
                <w:sz w:val="24"/>
              </w:rPr>
              <w:t>西南医科大学附属医院</w:t>
            </w:r>
          </w:p>
        </w:tc>
        <w:tc>
          <w:tcPr>
            <w:tcW w:w="579" w:type="dxa"/>
            <w:noWrap w:val="0"/>
            <w:vAlign w:val="top"/>
          </w:tcPr>
          <w:p>
            <w:pPr>
              <w:widowControl/>
              <w:jc w:val="center"/>
              <w:rPr>
                <w:rFonts w:hint="eastAsia" w:ascii="宋体" w:hAnsi="宋体"/>
                <w:sz w:val="24"/>
              </w:rPr>
            </w:pPr>
            <w:r>
              <w:rPr>
                <w:rFonts w:hint="eastAsia" w:ascii="宋体" w:hAnsi="宋体"/>
                <w:sz w:val="24"/>
              </w:rPr>
              <w:t>3</w:t>
            </w:r>
          </w:p>
        </w:tc>
        <w:tc>
          <w:tcPr>
            <w:tcW w:w="4228" w:type="dxa"/>
            <w:noWrap w:val="0"/>
            <w:vAlign w:val="top"/>
          </w:tcPr>
          <w:p>
            <w:pPr>
              <w:widowControl/>
              <w:jc w:val="center"/>
              <w:rPr>
                <w:rFonts w:hint="eastAsia" w:ascii="宋体" w:hAnsi="宋体"/>
                <w:sz w:val="24"/>
              </w:rPr>
            </w:pPr>
            <w:r>
              <w:rPr>
                <w:rFonts w:hint="eastAsia" w:ascii="宋体" w:hAnsi="宋体"/>
                <w:sz w:val="24"/>
              </w:rPr>
              <w:t>钟晓琳、余思萍、周飙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29</w:t>
            </w:r>
          </w:p>
        </w:tc>
        <w:tc>
          <w:tcPr>
            <w:tcW w:w="5085" w:type="dxa"/>
            <w:noWrap/>
            <w:vAlign w:val="top"/>
          </w:tcPr>
          <w:p>
            <w:pPr>
              <w:widowControl/>
              <w:jc w:val="center"/>
              <w:rPr>
                <w:rFonts w:hint="eastAsia" w:ascii="宋体" w:hAnsi="宋体"/>
                <w:sz w:val="24"/>
              </w:rPr>
            </w:pPr>
            <w:r>
              <w:rPr>
                <w:rFonts w:hint="eastAsia" w:ascii="宋体" w:hAnsi="宋体"/>
                <w:sz w:val="24"/>
              </w:rPr>
              <w:t>西南医科大学附属中医院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粟洪伟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30</w:t>
            </w:r>
          </w:p>
        </w:tc>
        <w:tc>
          <w:tcPr>
            <w:tcW w:w="5085" w:type="dxa"/>
            <w:noWrap/>
            <w:vAlign w:val="top"/>
          </w:tcPr>
          <w:p>
            <w:pPr>
              <w:widowControl/>
              <w:jc w:val="center"/>
              <w:rPr>
                <w:rFonts w:hint="eastAsia" w:ascii="宋体" w:hAnsi="宋体"/>
                <w:sz w:val="24"/>
              </w:rPr>
            </w:pPr>
            <w:r>
              <w:rPr>
                <w:rFonts w:hint="eastAsia" w:ascii="宋体" w:hAnsi="宋体"/>
                <w:sz w:val="24"/>
              </w:rPr>
              <w:t>德阳市人民医院</w:t>
            </w:r>
          </w:p>
        </w:tc>
        <w:tc>
          <w:tcPr>
            <w:tcW w:w="579" w:type="dxa"/>
            <w:noWrap/>
            <w:vAlign w:val="top"/>
          </w:tcPr>
          <w:p>
            <w:pPr>
              <w:widowControl/>
              <w:jc w:val="center"/>
              <w:rPr>
                <w:rFonts w:hint="eastAsia" w:ascii="宋体" w:hAnsi="宋体"/>
                <w:sz w:val="24"/>
              </w:rPr>
            </w:pPr>
            <w:r>
              <w:rPr>
                <w:rFonts w:hint="eastAsia" w:ascii="宋体" w:hAnsi="宋体"/>
                <w:sz w:val="24"/>
              </w:rPr>
              <w:t>3</w:t>
            </w:r>
          </w:p>
        </w:tc>
        <w:tc>
          <w:tcPr>
            <w:tcW w:w="4228" w:type="dxa"/>
            <w:noWrap w:val="0"/>
            <w:vAlign w:val="top"/>
          </w:tcPr>
          <w:p>
            <w:pPr>
              <w:widowControl/>
              <w:jc w:val="center"/>
              <w:rPr>
                <w:rFonts w:hint="eastAsia" w:ascii="宋体" w:hAnsi="宋体"/>
                <w:sz w:val="24"/>
              </w:rPr>
            </w:pPr>
            <w:r>
              <w:rPr>
                <w:rFonts w:hint="eastAsia" w:ascii="宋体" w:hAnsi="宋体"/>
                <w:sz w:val="24"/>
              </w:rPr>
              <w:t>刘航、陆静、苟诗原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31</w:t>
            </w:r>
          </w:p>
        </w:tc>
        <w:tc>
          <w:tcPr>
            <w:tcW w:w="5085" w:type="dxa"/>
            <w:noWrap/>
            <w:vAlign w:val="top"/>
          </w:tcPr>
          <w:p>
            <w:pPr>
              <w:widowControl/>
              <w:jc w:val="center"/>
              <w:rPr>
                <w:rFonts w:hint="eastAsia" w:ascii="宋体" w:hAnsi="宋体"/>
                <w:sz w:val="24"/>
              </w:rPr>
            </w:pPr>
            <w:r>
              <w:rPr>
                <w:rFonts w:hint="eastAsia" w:ascii="宋体" w:hAnsi="宋体"/>
                <w:sz w:val="24"/>
              </w:rPr>
              <w:t>德阳市第二人民医院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刘浩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32</w:t>
            </w:r>
          </w:p>
        </w:tc>
        <w:tc>
          <w:tcPr>
            <w:tcW w:w="5085" w:type="dxa"/>
            <w:noWrap/>
            <w:vAlign w:val="top"/>
          </w:tcPr>
          <w:p>
            <w:pPr>
              <w:widowControl/>
              <w:jc w:val="center"/>
              <w:rPr>
                <w:rFonts w:hint="eastAsia" w:ascii="宋体" w:hAnsi="宋体"/>
                <w:sz w:val="24"/>
              </w:rPr>
            </w:pPr>
            <w:r>
              <w:rPr>
                <w:rFonts w:hint="eastAsia" w:ascii="宋体" w:hAnsi="宋体"/>
                <w:sz w:val="24"/>
              </w:rPr>
              <w:t>德阳市中江县人民医院</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房波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33</w:t>
            </w:r>
          </w:p>
        </w:tc>
        <w:tc>
          <w:tcPr>
            <w:tcW w:w="5085" w:type="dxa"/>
            <w:noWrap/>
            <w:vAlign w:val="top"/>
          </w:tcPr>
          <w:p>
            <w:pPr>
              <w:widowControl/>
              <w:jc w:val="center"/>
              <w:rPr>
                <w:rFonts w:hint="eastAsia" w:ascii="宋体" w:hAnsi="宋体"/>
                <w:sz w:val="24"/>
              </w:rPr>
            </w:pPr>
            <w:r>
              <w:rPr>
                <w:rFonts w:hint="eastAsia" w:ascii="宋体" w:hAnsi="宋体"/>
                <w:sz w:val="24"/>
              </w:rPr>
              <w:t>德阳市旌阳区东南社区卫生服务中心</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张文科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34</w:t>
            </w:r>
          </w:p>
        </w:tc>
        <w:tc>
          <w:tcPr>
            <w:tcW w:w="5085" w:type="dxa"/>
            <w:noWrap/>
            <w:vAlign w:val="top"/>
          </w:tcPr>
          <w:p>
            <w:pPr>
              <w:widowControl/>
              <w:jc w:val="center"/>
              <w:rPr>
                <w:rFonts w:hint="eastAsia" w:ascii="宋体" w:hAnsi="宋体"/>
                <w:sz w:val="24"/>
              </w:rPr>
            </w:pPr>
            <w:r>
              <w:rPr>
                <w:rFonts w:hint="eastAsia" w:ascii="宋体" w:hAnsi="宋体"/>
                <w:sz w:val="24"/>
              </w:rPr>
              <w:t>绵阳市中心医院</w:t>
            </w:r>
          </w:p>
        </w:tc>
        <w:tc>
          <w:tcPr>
            <w:tcW w:w="579" w:type="dxa"/>
            <w:noWrap w:val="0"/>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杜娟、夏力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35</w:t>
            </w:r>
          </w:p>
        </w:tc>
        <w:tc>
          <w:tcPr>
            <w:tcW w:w="5085" w:type="dxa"/>
            <w:noWrap/>
            <w:vAlign w:val="top"/>
          </w:tcPr>
          <w:p>
            <w:pPr>
              <w:widowControl/>
              <w:jc w:val="center"/>
              <w:rPr>
                <w:rFonts w:hint="eastAsia" w:ascii="宋体" w:hAnsi="宋体"/>
                <w:sz w:val="24"/>
              </w:rPr>
            </w:pPr>
            <w:r>
              <w:rPr>
                <w:rFonts w:hint="eastAsia" w:ascii="宋体" w:hAnsi="宋体"/>
                <w:sz w:val="24"/>
              </w:rPr>
              <w:t>四川绵阳四〇四医院</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刘海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36</w:t>
            </w:r>
          </w:p>
        </w:tc>
        <w:tc>
          <w:tcPr>
            <w:tcW w:w="5085" w:type="dxa"/>
            <w:noWrap/>
            <w:vAlign w:val="top"/>
          </w:tcPr>
          <w:p>
            <w:pPr>
              <w:widowControl/>
              <w:jc w:val="center"/>
              <w:rPr>
                <w:rFonts w:hint="eastAsia" w:ascii="宋体" w:hAnsi="宋体"/>
                <w:sz w:val="24"/>
              </w:rPr>
            </w:pPr>
            <w:r>
              <w:rPr>
                <w:rFonts w:hint="eastAsia" w:ascii="宋体" w:hAnsi="宋体"/>
                <w:sz w:val="24"/>
              </w:rPr>
              <w:t>绵阳市三台县人民医院</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王庆安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37</w:t>
            </w:r>
          </w:p>
        </w:tc>
        <w:tc>
          <w:tcPr>
            <w:tcW w:w="5085" w:type="dxa"/>
            <w:noWrap/>
            <w:vAlign w:val="top"/>
          </w:tcPr>
          <w:p>
            <w:pPr>
              <w:widowControl/>
              <w:jc w:val="center"/>
              <w:rPr>
                <w:rFonts w:hint="eastAsia" w:ascii="宋体" w:hAnsi="宋体"/>
                <w:sz w:val="24"/>
              </w:rPr>
            </w:pPr>
            <w:r>
              <w:rPr>
                <w:rFonts w:hint="eastAsia" w:ascii="宋体" w:hAnsi="宋体"/>
                <w:sz w:val="24"/>
              </w:rPr>
              <w:t>绵阳市涪城区城北社区卫生服务中心</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余琴</w:t>
            </w:r>
          </w:p>
        </w:tc>
      </w:tr>
      <w:tr>
        <w:tblPrEx>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38</w:t>
            </w:r>
          </w:p>
        </w:tc>
        <w:tc>
          <w:tcPr>
            <w:tcW w:w="5085" w:type="dxa"/>
            <w:noWrap/>
            <w:vAlign w:val="top"/>
          </w:tcPr>
          <w:p>
            <w:pPr>
              <w:widowControl/>
              <w:jc w:val="center"/>
              <w:rPr>
                <w:rFonts w:hint="eastAsia" w:ascii="宋体" w:hAnsi="宋体"/>
                <w:sz w:val="24"/>
              </w:rPr>
            </w:pPr>
            <w:r>
              <w:rPr>
                <w:rFonts w:hint="eastAsia" w:ascii="宋体" w:hAnsi="宋体"/>
                <w:sz w:val="24"/>
              </w:rPr>
              <w:t>广元市第二人民医院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谭首鹏、杨澎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39</w:t>
            </w:r>
          </w:p>
        </w:tc>
        <w:tc>
          <w:tcPr>
            <w:tcW w:w="5085" w:type="dxa"/>
            <w:noWrap/>
            <w:vAlign w:val="top"/>
          </w:tcPr>
          <w:p>
            <w:pPr>
              <w:widowControl/>
              <w:jc w:val="center"/>
              <w:rPr>
                <w:rFonts w:hint="eastAsia" w:ascii="宋体" w:hAnsi="宋体"/>
                <w:sz w:val="24"/>
              </w:rPr>
            </w:pPr>
            <w:r>
              <w:rPr>
                <w:rFonts w:hint="eastAsia" w:ascii="宋体" w:hAnsi="宋体"/>
                <w:sz w:val="24"/>
              </w:rPr>
              <w:t>遂宁市中心医院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肖昌武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40</w:t>
            </w:r>
          </w:p>
        </w:tc>
        <w:tc>
          <w:tcPr>
            <w:tcW w:w="5085" w:type="dxa"/>
            <w:noWrap/>
            <w:vAlign w:val="top"/>
          </w:tcPr>
          <w:p>
            <w:pPr>
              <w:widowControl/>
              <w:jc w:val="center"/>
              <w:rPr>
                <w:rFonts w:hint="eastAsia" w:ascii="宋体" w:hAnsi="宋体"/>
                <w:sz w:val="24"/>
              </w:rPr>
            </w:pPr>
            <w:r>
              <w:rPr>
                <w:rFonts w:hint="eastAsia" w:ascii="宋体" w:hAnsi="宋体"/>
                <w:sz w:val="24"/>
              </w:rPr>
              <w:t>内江市第一人民医院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高健、张秀芳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41</w:t>
            </w:r>
          </w:p>
        </w:tc>
        <w:tc>
          <w:tcPr>
            <w:tcW w:w="5085" w:type="dxa"/>
            <w:noWrap/>
            <w:vAlign w:val="top"/>
          </w:tcPr>
          <w:p>
            <w:pPr>
              <w:widowControl/>
              <w:jc w:val="center"/>
              <w:rPr>
                <w:rFonts w:hint="eastAsia" w:ascii="宋体" w:hAnsi="宋体"/>
                <w:sz w:val="24"/>
              </w:rPr>
            </w:pPr>
            <w:r>
              <w:rPr>
                <w:rFonts w:hint="eastAsia" w:ascii="宋体" w:hAnsi="宋体"/>
                <w:sz w:val="24"/>
              </w:rPr>
              <w:t>乐山市人民医院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白世昆、王小艳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42</w:t>
            </w:r>
          </w:p>
        </w:tc>
        <w:tc>
          <w:tcPr>
            <w:tcW w:w="5085" w:type="dxa"/>
            <w:noWrap/>
            <w:vAlign w:val="top"/>
          </w:tcPr>
          <w:p>
            <w:pPr>
              <w:widowControl/>
              <w:jc w:val="center"/>
              <w:rPr>
                <w:rFonts w:hint="eastAsia" w:ascii="宋体" w:hAnsi="宋体"/>
                <w:sz w:val="24"/>
              </w:rPr>
            </w:pPr>
            <w:r>
              <w:rPr>
                <w:rFonts w:hint="eastAsia" w:ascii="宋体" w:hAnsi="宋体"/>
                <w:sz w:val="24"/>
              </w:rPr>
              <w:t>川北医学院附属医院</w:t>
            </w:r>
          </w:p>
        </w:tc>
        <w:tc>
          <w:tcPr>
            <w:tcW w:w="579" w:type="dxa"/>
            <w:noWrap/>
            <w:vAlign w:val="top"/>
          </w:tcPr>
          <w:p>
            <w:pPr>
              <w:widowControl/>
              <w:jc w:val="center"/>
              <w:rPr>
                <w:rFonts w:hint="eastAsia" w:ascii="宋体" w:hAnsi="宋体"/>
                <w:sz w:val="24"/>
              </w:rPr>
            </w:pPr>
            <w:r>
              <w:rPr>
                <w:rFonts w:hint="eastAsia" w:ascii="宋体" w:hAnsi="宋体"/>
                <w:sz w:val="24"/>
              </w:rPr>
              <w:t>5</w:t>
            </w:r>
          </w:p>
        </w:tc>
        <w:tc>
          <w:tcPr>
            <w:tcW w:w="4228" w:type="dxa"/>
            <w:noWrap w:val="0"/>
            <w:vAlign w:val="top"/>
          </w:tcPr>
          <w:p>
            <w:pPr>
              <w:widowControl/>
              <w:jc w:val="center"/>
              <w:rPr>
                <w:rFonts w:hint="eastAsia" w:ascii="宋体" w:hAnsi="宋体"/>
                <w:sz w:val="24"/>
              </w:rPr>
            </w:pPr>
            <w:r>
              <w:rPr>
                <w:rFonts w:hint="eastAsia" w:ascii="宋体" w:hAnsi="宋体"/>
                <w:sz w:val="24"/>
              </w:rPr>
              <w:t>曾玉华、赵小波、武国、黄莉、敬雪明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43</w:t>
            </w:r>
          </w:p>
        </w:tc>
        <w:tc>
          <w:tcPr>
            <w:tcW w:w="5085" w:type="dxa"/>
            <w:noWrap/>
            <w:vAlign w:val="top"/>
          </w:tcPr>
          <w:p>
            <w:pPr>
              <w:widowControl/>
              <w:jc w:val="center"/>
              <w:rPr>
                <w:rFonts w:hint="eastAsia" w:ascii="宋体" w:hAnsi="宋体"/>
                <w:sz w:val="24"/>
              </w:rPr>
            </w:pPr>
            <w:r>
              <w:rPr>
                <w:rFonts w:hint="eastAsia" w:ascii="宋体" w:hAnsi="宋体"/>
                <w:sz w:val="24"/>
              </w:rPr>
              <w:t>眉山市人民医院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宋琴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44</w:t>
            </w:r>
          </w:p>
        </w:tc>
        <w:tc>
          <w:tcPr>
            <w:tcW w:w="5085" w:type="dxa"/>
            <w:noWrap/>
            <w:vAlign w:val="top"/>
          </w:tcPr>
          <w:p>
            <w:pPr>
              <w:widowControl/>
              <w:jc w:val="center"/>
              <w:rPr>
                <w:rFonts w:hint="eastAsia" w:ascii="宋体" w:hAnsi="宋体"/>
                <w:sz w:val="24"/>
              </w:rPr>
            </w:pPr>
            <w:r>
              <w:rPr>
                <w:rFonts w:hint="eastAsia" w:ascii="宋体" w:hAnsi="宋体"/>
                <w:sz w:val="24"/>
              </w:rPr>
              <w:t>宜宾市第一人民医院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易先武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45</w:t>
            </w:r>
          </w:p>
        </w:tc>
        <w:tc>
          <w:tcPr>
            <w:tcW w:w="5085" w:type="dxa"/>
            <w:noWrap/>
            <w:vAlign w:val="top"/>
          </w:tcPr>
          <w:p>
            <w:pPr>
              <w:widowControl/>
              <w:jc w:val="center"/>
              <w:rPr>
                <w:rFonts w:hint="eastAsia" w:ascii="宋体" w:hAnsi="宋体"/>
                <w:sz w:val="24"/>
              </w:rPr>
            </w:pPr>
            <w:r>
              <w:rPr>
                <w:rFonts w:hint="eastAsia" w:ascii="宋体" w:hAnsi="宋体"/>
                <w:sz w:val="24"/>
              </w:rPr>
              <w:t>宜宾市第二人民医院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0"/>
            <w:vAlign w:val="top"/>
          </w:tcPr>
          <w:p>
            <w:pPr>
              <w:widowControl/>
              <w:jc w:val="center"/>
              <w:rPr>
                <w:rFonts w:hint="eastAsia" w:ascii="宋体" w:hAnsi="宋体"/>
                <w:sz w:val="24"/>
              </w:rPr>
            </w:pPr>
            <w:r>
              <w:rPr>
                <w:rFonts w:hint="eastAsia" w:ascii="宋体" w:hAnsi="宋体"/>
                <w:sz w:val="24"/>
              </w:rPr>
              <w:t>余得水、袁语蔓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46</w:t>
            </w:r>
          </w:p>
        </w:tc>
        <w:tc>
          <w:tcPr>
            <w:tcW w:w="5085" w:type="dxa"/>
            <w:noWrap/>
            <w:vAlign w:val="top"/>
          </w:tcPr>
          <w:p>
            <w:pPr>
              <w:widowControl/>
              <w:jc w:val="center"/>
              <w:rPr>
                <w:rFonts w:hint="eastAsia" w:ascii="宋体" w:hAnsi="宋体"/>
                <w:sz w:val="24"/>
              </w:rPr>
            </w:pPr>
            <w:r>
              <w:rPr>
                <w:rFonts w:hint="eastAsia" w:ascii="宋体" w:hAnsi="宋体"/>
                <w:sz w:val="24"/>
              </w:rPr>
              <w:t>广安市人民医院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刘知泉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47</w:t>
            </w:r>
          </w:p>
        </w:tc>
        <w:tc>
          <w:tcPr>
            <w:tcW w:w="5085" w:type="dxa"/>
            <w:noWrap/>
            <w:vAlign w:val="top"/>
          </w:tcPr>
          <w:p>
            <w:pPr>
              <w:widowControl/>
              <w:jc w:val="center"/>
              <w:rPr>
                <w:rFonts w:hint="eastAsia" w:ascii="宋体" w:hAnsi="宋体"/>
                <w:sz w:val="24"/>
              </w:rPr>
            </w:pPr>
            <w:r>
              <w:rPr>
                <w:rFonts w:hint="eastAsia" w:ascii="宋体" w:hAnsi="宋体"/>
                <w:sz w:val="24"/>
              </w:rPr>
              <w:t>达州市妇女儿童医院</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何娟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48</w:t>
            </w:r>
          </w:p>
        </w:tc>
        <w:tc>
          <w:tcPr>
            <w:tcW w:w="5085" w:type="dxa"/>
            <w:noWrap/>
            <w:vAlign w:val="top"/>
          </w:tcPr>
          <w:p>
            <w:pPr>
              <w:widowControl/>
              <w:jc w:val="center"/>
              <w:rPr>
                <w:rFonts w:hint="eastAsia" w:ascii="宋体" w:hAnsi="宋体"/>
                <w:sz w:val="24"/>
              </w:rPr>
            </w:pPr>
            <w:r>
              <w:rPr>
                <w:rFonts w:hint="eastAsia" w:ascii="宋体" w:hAnsi="宋体"/>
                <w:sz w:val="24"/>
              </w:rPr>
              <w:t>雅安市人民医院</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张东成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49</w:t>
            </w:r>
          </w:p>
        </w:tc>
        <w:tc>
          <w:tcPr>
            <w:tcW w:w="5085" w:type="dxa"/>
            <w:noWrap/>
            <w:vAlign w:val="top"/>
          </w:tcPr>
          <w:p>
            <w:pPr>
              <w:widowControl/>
              <w:jc w:val="center"/>
              <w:rPr>
                <w:rFonts w:hint="eastAsia" w:ascii="宋体" w:hAnsi="宋体"/>
                <w:sz w:val="24"/>
              </w:rPr>
            </w:pPr>
            <w:r>
              <w:rPr>
                <w:rFonts w:hint="eastAsia" w:ascii="宋体" w:hAnsi="宋体"/>
                <w:sz w:val="24"/>
              </w:rPr>
              <w:t>巴中市中心医院</w:t>
            </w:r>
          </w:p>
        </w:tc>
        <w:tc>
          <w:tcPr>
            <w:tcW w:w="579" w:type="dxa"/>
            <w:noWrap/>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50</w:t>
            </w:r>
          </w:p>
        </w:tc>
        <w:tc>
          <w:tcPr>
            <w:tcW w:w="5085" w:type="dxa"/>
            <w:noWrap/>
            <w:vAlign w:val="top"/>
          </w:tcPr>
          <w:p>
            <w:pPr>
              <w:widowControl/>
              <w:jc w:val="center"/>
              <w:rPr>
                <w:rFonts w:hint="eastAsia" w:ascii="宋体" w:hAnsi="宋体"/>
                <w:sz w:val="24"/>
              </w:rPr>
            </w:pPr>
            <w:r>
              <w:rPr>
                <w:rFonts w:hint="eastAsia" w:ascii="宋体" w:hAnsi="宋体"/>
                <w:sz w:val="24"/>
              </w:rPr>
              <w:t>资阳市第一人民医院</w:t>
            </w:r>
          </w:p>
        </w:tc>
        <w:tc>
          <w:tcPr>
            <w:tcW w:w="579" w:type="dxa"/>
            <w:noWrap w:val="0"/>
            <w:vAlign w:val="top"/>
          </w:tcPr>
          <w:p>
            <w:pPr>
              <w:widowControl/>
              <w:jc w:val="center"/>
              <w:rPr>
                <w:rFonts w:hint="eastAsia" w:ascii="宋体" w:hAnsi="宋体"/>
                <w:sz w:val="24"/>
              </w:rPr>
            </w:pPr>
            <w:r>
              <w:rPr>
                <w:rFonts w:hint="eastAsia" w:ascii="宋体" w:hAnsi="宋体"/>
                <w:sz w:val="24"/>
              </w:rPr>
              <w:t>1</w:t>
            </w:r>
          </w:p>
        </w:tc>
        <w:tc>
          <w:tcPr>
            <w:tcW w:w="4228" w:type="dxa"/>
            <w:noWrap w:val="0"/>
            <w:vAlign w:val="top"/>
          </w:tcPr>
          <w:p>
            <w:pPr>
              <w:widowControl/>
              <w:jc w:val="center"/>
              <w:rPr>
                <w:rFonts w:hint="eastAsia" w:ascii="宋体" w:hAnsi="宋体"/>
                <w:sz w:val="24"/>
              </w:rPr>
            </w:pPr>
            <w:r>
              <w:rPr>
                <w:rFonts w:hint="eastAsia" w:ascii="宋体" w:hAnsi="宋体"/>
                <w:sz w:val="24"/>
              </w:rPr>
              <w:t>高辉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top"/>
          </w:tcPr>
          <w:p>
            <w:pPr>
              <w:widowControl/>
              <w:jc w:val="center"/>
              <w:rPr>
                <w:rFonts w:hint="eastAsia" w:ascii="宋体" w:hAnsi="宋体"/>
                <w:sz w:val="24"/>
              </w:rPr>
            </w:pPr>
            <w:r>
              <w:rPr>
                <w:rFonts w:hint="eastAsia" w:ascii="宋体" w:hAnsi="宋体"/>
                <w:sz w:val="24"/>
              </w:rPr>
              <w:t>51</w:t>
            </w:r>
          </w:p>
        </w:tc>
        <w:tc>
          <w:tcPr>
            <w:tcW w:w="5085" w:type="dxa"/>
            <w:noWrap/>
            <w:vAlign w:val="top"/>
          </w:tcPr>
          <w:p>
            <w:pPr>
              <w:widowControl/>
              <w:jc w:val="center"/>
              <w:rPr>
                <w:rFonts w:hint="eastAsia" w:ascii="宋体" w:hAnsi="宋体"/>
                <w:sz w:val="24"/>
              </w:rPr>
            </w:pPr>
            <w:r>
              <w:rPr>
                <w:rFonts w:hint="eastAsia" w:ascii="宋体" w:hAnsi="宋体"/>
                <w:sz w:val="24"/>
              </w:rPr>
              <w:t>凉山彝族自治州第二人民医院</w:t>
            </w:r>
          </w:p>
        </w:tc>
        <w:tc>
          <w:tcPr>
            <w:tcW w:w="579" w:type="dxa"/>
            <w:noWrap/>
            <w:vAlign w:val="top"/>
          </w:tcPr>
          <w:p>
            <w:pPr>
              <w:widowControl/>
              <w:jc w:val="center"/>
              <w:rPr>
                <w:rFonts w:hint="eastAsia" w:ascii="宋体" w:hAnsi="宋体"/>
                <w:sz w:val="24"/>
              </w:rPr>
            </w:pPr>
            <w:r>
              <w:rPr>
                <w:rFonts w:hint="eastAsia" w:ascii="宋体" w:hAnsi="宋体"/>
                <w:sz w:val="24"/>
              </w:rPr>
              <w:t>2</w:t>
            </w:r>
          </w:p>
        </w:tc>
        <w:tc>
          <w:tcPr>
            <w:tcW w:w="4228" w:type="dxa"/>
            <w:noWrap/>
            <w:vAlign w:val="top"/>
          </w:tcPr>
          <w:p>
            <w:pPr>
              <w:widowControl/>
              <w:jc w:val="center"/>
              <w:rPr>
                <w:rFonts w:hint="eastAsia" w:ascii="宋体" w:hAnsi="宋体"/>
                <w:sz w:val="24"/>
              </w:rPr>
            </w:pPr>
            <w:r>
              <w:rPr>
                <w:rFonts w:hint="eastAsia" w:ascii="宋体" w:hAnsi="宋体"/>
                <w:sz w:val="24"/>
              </w:rPr>
              <w:t>吉吉伍仟、朱娴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464" w:type="dxa"/>
            <w:noWrap/>
            <w:vAlign w:val="bottom"/>
          </w:tcPr>
          <w:p>
            <w:pPr>
              <w:widowControl/>
              <w:jc w:val="center"/>
              <w:rPr>
                <w:rFonts w:hint="eastAsia" w:ascii="宋体" w:hAnsi="宋体"/>
                <w:sz w:val="24"/>
              </w:rPr>
            </w:pPr>
            <w:r>
              <w:rPr>
                <w:rFonts w:hint="eastAsia" w:ascii="宋体" w:hAnsi="宋体"/>
                <w:sz w:val="24"/>
              </w:rPr>
              <w:t>合计</w:t>
            </w:r>
          </w:p>
        </w:tc>
        <w:tc>
          <w:tcPr>
            <w:tcW w:w="5085" w:type="dxa"/>
            <w:noWrap/>
            <w:vAlign w:val="bottom"/>
          </w:tcPr>
          <w:p>
            <w:pPr>
              <w:widowControl/>
              <w:jc w:val="center"/>
              <w:rPr>
                <w:rFonts w:hint="eastAsia" w:ascii="宋体" w:hAnsi="宋体"/>
                <w:sz w:val="24"/>
              </w:rPr>
            </w:pPr>
          </w:p>
        </w:tc>
        <w:tc>
          <w:tcPr>
            <w:tcW w:w="579" w:type="dxa"/>
            <w:noWrap/>
            <w:vAlign w:val="bottom"/>
          </w:tcPr>
          <w:p>
            <w:pPr>
              <w:widowControl/>
              <w:jc w:val="center"/>
              <w:rPr>
                <w:rFonts w:hint="eastAsia" w:ascii="宋体" w:hAnsi="宋体"/>
                <w:sz w:val="24"/>
              </w:rPr>
            </w:pPr>
            <w:r>
              <w:rPr>
                <w:rFonts w:ascii="宋体" w:hAnsi="宋体"/>
                <w:sz w:val="24"/>
              </w:rPr>
              <w:t>8</w:t>
            </w:r>
            <w:r>
              <w:rPr>
                <w:rFonts w:hint="eastAsia" w:ascii="宋体" w:hAnsi="宋体"/>
                <w:sz w:val="24"/>
              </w:rPr>
              <w:t>7</w:t>
            </w:r>
          </w:p>
        </w:tc>
        <w:tc>
          <w:tcPr>
            <w:tcW w:w="4228" w:type="dxa"/>
            <w:noWrap/>
            <w:vAlign w:val="bottom"/>
          </w:tcPr>
          <w:p>
            <w:pPr>
              <w:widowControl/>
              <w:jc w:val="center"/>
              <w:rPr>
                <w:rFonts w:hint="eastAsia" w:ascii="宋体" w:hAnsi="宋体"/>
                <w:sz w:val="24"/>
              </w:rPr>
            </w:pPr>
          </w:p>
        </w:tc>
      </w:tr>
    </w:tbl>
    <w:p>
      <w:pPr>
        <w:widowControl/>
        <w:jc w:val="center"/>
        <w:rPr>
          <w:rFonts w:ascii="宋体" w:hAnsi="宋体" w:cs="宋体"/>
          <w:color w:val="000000"/>
          <w:kern w:val="0"/>
          <w:sz w:val="24"/>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ascii="黑体" w:hAnsi="黑体" w:eastAsia="黑体" w:cs="黑体"/>
          <w:bCs/>
          <w:sz w:val="32"/>
          <w:szCs w:val="32"/>
        </w:rPr>
      </w:pPr>
    </w:p>
    <w:p>
      <w:pPr>
        <w:adjustRightInd w:val="0"/>
        <w:snapToGrid w:val="0"/>
        <w:rPr>
          <w:rFonts w:hint="eastAsia" w:ascii="黑体" w:hAnsi="黑体" w:eastAsia="黑体" w:cs="黑体"/>
          <w:bCs/>
          <w:sz w:val="32"/>
          <w:szCs w:val="32"/>
        </w:rPr>
      </w:pPr>
    </w:p>
    <w:p>
      <w:pPr>
        <w:adjustRightInd w:val="0"/>
        <w:snapToGrid w:val="0"/>
        <w:rPr>
          <w:rFonts w:hint="eastAsia" w:ascii="黑体" w:hAnsi="黑体" w:eastAsia="黑体" w:cs="黑体"/>
          <w:bCs/>
          <w:sz w:val="32"/>
          <w:szCs w:val="32"/>
        </w:rPr>
      </w:pPr>
    </w:p>
    <w:p>
      <w:pPr>
        <w:adjustRightInd w:val="0"/>
        <w:snapToGrid w:val="0"/>
        <w:rPr>
          <w:rFonts w:hint="eastAsia" w:ascii="黑体" w:hAnsi="黑体" w:eastAsia="黑体" w:cs="黑体"/>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7A"/>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6311A"/>
    <w:rsid w:val="35124118"/>
    <w:rsid w:val="7066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2021-12-17T05:08:00Z</dcterms:created>
  <dc:creator>陈琦慧</dc:creator>
  <cp:lastModifiedBy>陈琦慧</cp:lastModifiedBy>
  <dcterms:modified xsi:type="dcterms:W3CDTF">2021-12-17T05:10:18Z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