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color w:val="333333"/>
          <w:sz w:val="32"/>
          <w:szCs w:val="32"/>
        </w:rPr>
      </w:pPr>
      <w:r>
        <w:rPr>
          <w:rFonts w:hint="eastAsia" w:ascii="微软雅黑" w:hAnsi="微软雅黑" w:eastAsia="微软雅黑" w:cs="微软雅黑"/>
          <w:b/>
          <w:sz w:val="28"/>
          <w:szCs w:val="28"/>
        </w:rPr>
        <mc:AlternateContent>
          <mc:Choice Requires="wps">
            <w:drawing>
              <wp:anchor distT="0" distB="0" distL="114300" distR="114300" simplePos="0" relativeHeight="251661312" behindDoc="1" locked="0" layoutInCell="1" allowOverlap="1">
                <wp:simplePos x="0" y="0"/>
                <wp:positionH relativeFrom="column">
                  <wp:posOffset>1905</wp:posOffset>
                </wp:positionH>
                <wp:positionV relativeFrom="paragraph">
                  <wp:posOffset>48895</wp:posOffset>
                </wp:positionV>
                <wp:extent cx="5464810" cy="7804785"/>
                <wp:effectExtent l="0" t="0" r="22225" b="24765"/>
                <wp:wrapNone/>
                <wp:docPr id="1" name="文本框 2"/>
                <wp:cNvGraphicFramePr/>
                <a:graphic xmlns:a="http://schemas.openxmlformats.org/drawingml/2006/main">
                  <a:graphicData uri="http://schemas.microsoft.com/office/word/2010/wordprocessingShape">
                    <wps:wsp>
                      <wps:cNvSpPr txBox="1"/>
                      <wps:spPr>
                        <a:xfrm>
                          <a:off x="0" y="0"/>
                          <a:ext cx="5464800" cy="78048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2" o:spid="_x0000_s1026" o:spt="202" type="#_x0000_t202" style="position:absolute;left:0pt;margin-left:0.15pt;margin-top:3.85pt;height:614.55pt;width:430.3pt;z-index:-251655168;mso-width-relative:page;mso-height-relative:page;" fillcolor="#FFFFFF" filled="t" stroked="t" coordsize="21600,21600" o:gfxdata="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6Bo7WAAAABwEAAA8AAAAAAAAAAQAgAAAAIgAA&#10;AGRycy9kb3ducmV2LnhtbFBLAQIUABQAAAAIAIdO4kBsBeimCgIAADcEAAAOAAAAAAAAAAEAIAAA&#10;ACUBAABkcnMvZTJvRG9jLnhtbFBLBQYAAAAABgAGAFkBAAChBQAAAAA=&#10;">
                <v:fill on="t" focussize="0,0"/>
                <v:stroke color="#000000" joinstyle="miter"/>
                <v:imagedata o:title=""/>
                <o:lock v:ext="edit" aspectratio="f"/>
                <v:textbox>
                  <w:txbxContent>
                    <w:p/>
                  </w:txbxContent>
                </v:textbox>
              </v:shape>
            </w:pict>
          </mc:Fallback>
        </mc:AlternateContent>
      </w:r>
    </w:p>
    <w:p>
      <w:pPr>
        <w:rPr>
          <w:rFonts w:ascii="微软雅黑" w:hAnsi="微软雅黑" w:eastAsia="微软雅黑" w:cs="微软雅黑"/>
          <w:color w:val="333333"/>
          <w:sz w:val="32"/>
          <w:szCs w:val="32"/>
        </w:rPr>
      </w:pPr>
    </w:p>
    <w:p>
      <w:pPr>
        <w:rPr>
          <w:rFonts w:ascii="微软雅黑" w:hAnsi="微软雅黑" w:eastAsia="微软雅黑" w:cs="微软雅黑"/>
          <w:color w:val="333333"/>
          <w:sz w:val="32"/>
          <w:szCs w:val="32"/>
        </w:rPr>
        <w:sectPr>
          <w:pgSz w:w="11906" w:h="16838"/>
          <w:pgMar w:top="1440" w:right="1276" w:bottom="1440" w:left="1702" w:header="851" w:footer="992" w:gutter="0"/>
          <w:cols w:space="425" w:num="1"/>
          <w:docGrid w:type="lines" w:linePitch="312" w:charSpace="0"/>
        </w:sectPr>
      </w:pPr>
      <w:r>
        <w:rPr>
          <w:rFonts w:hint="eastAsia" w:ascii="微软雅黑" w:hAnsi="微软雅黑" w:eastAsia="微软雅黑" w:cs="微软雅黑"/>
          <w:color w:val="000000"/>
          <w:sz w:val="24"/>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3884295</wp:posOffset>
                </wp:positionV>
                <wp:extent cx="5406390" cy="2906395"/>
                <wp:effectExtent l="4445" t="4445" r="18415" b="22860"/>
                <wp:wrapNone/>
                <wp:docPr id="3" name="文本框 4"/>
                <wp:cNvGraphicFramePr/>
                <a:graphic xmlns:a="http://schemas.openxmlformats.org/drawingml/2006/main">
                  <a:graphicData uri="http://schemas.microsoft.com/office/word/2010/wordprocessingShape">
                    <wps:wsp>
                      <wps:cNvSpPr txBox="1"/>
                      <wps:spPr>
                        <a:xfrm>
                          <a:off x="0" y="0"/>
                          <a:ext cx="5406390" cy="2906486"/>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660" w:lineRule="exact"/>
                              <w:rPr>
                                <w:rFonts w:hint="eastAsia"/>
                                <w:sz w:val="32"/>
                                <w:szCs w:val="32"/>
                              </w:rPr>
                            </w:pPr>
                          </w:p>
                          <w:p>
                            <w:pPr>
                              <w:spacing w:line="660" w:lineRule="exact"/>
                              <w:rPr>
                                <w:rFonts w:ascii="仿宋" w:hAnsi="仿宋" w:eastAsia="仿宋" w:cs="仿宋"/>
                                <w:b/>
                                <w:bCs/>
                                <w:color w:val="333333"/>
                                <w:sz w:val="32"/>
                                <w:szCs w:val="32"/>
                              </w:rPr>
                            </w:pPr>
                            <w:r>
                              <w:rPr>
                                <w:rFonts w:hint="eastAsia"/>
                                <w:sz w:val="32"/>
                                <w:szCs w:val="32"/>
                              </w:rPr>
                              <w:t>项目名称：</w:t>
                            </w:r>
                            <w:r>
                              <w:rPr>
                                <w:rFonts w:hint="eastAsia" w:ascii="宋体" w:hAnsi="宋体" w:eastAsia="宋体" w:cs="宋体"/>
                                <w:spacing w:val="6"/>
                                <w:sz w:val="28"/>
                                <w:szCs w:val="28"/>
                              </w:rPr>
                              <w:t>四川省预防医学会办公室装修监理项目</w:t>
                            </w:r>
                          </w:p>
                          <w:p>
                            <w:pPr>
                              <w:spacing w:line="660" w:lineRule="exact"/>
                              <w:rPr>
                                <w:sz w:val="32"/>
                                <w:szCs w:val="32"/>
                              </w:rPr>
                            </w:pPr>
                            <w:r>
                              <w:rPr>
                                <w:rFonts w:hint="eastAsia"/>
                                <w:sz w:val="32"/>
                                <w:szCs w:val="32"/>
                              </w:rPr>
                              <w:t>供应商名称（加盖公章）：</w:t>
                            </w:r>
                          </w:p>
                          <w:p/>
                          <w:p/>
                          <w:p/>
                          <w:p/>
                          <w:p>
                            <w:pPr>
                              <w:jc w:val="center"/>
                              <w:rPr>
                                <w:sz w:val="30"/>
                                <w:szCs w:val="30"/>
                              </w:rPr>
                            </w:pPr>
                          </w:p>
                          <w:p>
                            <w:pPr>
                              <w:jc w:val="center"/>
                              <w:rPr>
                                <w:sz w:val="32"/>
                                <w:szCs w:val="32"/>
                              </w:rPr>
                            </w:pPr>
                            <w:r>
                              <w:rPr>
                                <w:rFonts w:hint="eastAsia"/>
                                <w:sz w:val="32"/>
                                <w:szCs w:val="32"/>
                              </w:rPr>
                              <w:t>日期：    年   月   日</w:t>
                            </w:r>
                          </w:p>
                          <w:p/>
                        </w:txbxContent>
                      </wps:txbx>
                      <wps:bodyPr wrap="square" upright="1">
                        <a:noAutofit/>
                      </wps:bodyPr>
                    </wps:wsp>
                  </a:graphicData>
                </a:graphic>
              </wp:anchor>
            </w:drawing>
          </mc:Choice>
          <mc:Fallback>
            <w:pict>
              <v:shape id="文本框 4" o:spid="_x0000_s1026" o:spt="202" type="#_x0000_t202" style="position:absolute;left:0pt;margin-left:3.05pt;margin-top:305.85pt;height:228.85pt;width:425.7pt;z-index:251659264;mso-width-relative:page;mso-height-relative:page;" fillcolor="#FFFFFF" filled="t" stroked="t" coordsize="21600,21600" o:gfxdata="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O3aGDYAAAA&#10;CgEAAA8AAAAAAAAAAQAgAAAAIgAAAGRycy9kb3ducmV2LnhtbFBLAQIUABQAAAAIAIdO4kCfcev0&#10;HQIAAF8EAAAOAAAAAAAAAAEAIAAAACcBAABkcnMvZTJvRG9jLnhtbFBLBQYAAAAABgAGAFkBAAC2&#10;BQAAAAA=&#10;">
                <v:fill on="t" focussize="0,0"/>
                <v:stroke color="#FFFFFF" joinstyle="miter"/>
                <v:imagedata o:title=""/>
                <o:lock v:ext="edit" aspectratio="f"/>
                <v:textbox>
                  <w:txbxContent>
                    <w:p>
                      <w:pPr>
                        <w:spacing w:line="660" w:lineRule="exact"/>
                        <w:rPr>
                          <w:rFonts w:hint="eastAsia"/>
                          <w:sz w:val="32"/>
                          <w:szCs w:val="32"/>
                        </w:rPr>
                      </w:pPr>
                    </w:p>
                    <w:p>
                      <w:pPr>
                        <w:spacing w:line="660" w:lineRule="exact"/>
                        <w:rPr>
                          <w:rFonts w:ascii="仿宋" w:hAnsi="仿宋" w:eastAsia="仿宋" w:cs="仿宋"/>
                          <w:b/>
                          <w:bCs/>
                          <w:color w:val="333333"/>
                          <w:sz w:val="32"/>
                          <w:szCs w:val="32"/>
                        </w:rPr>
                      </w:pPr>
                      <w:r>
                        <w:rPr>
                          <w:rFonts w:hint="eastAsia"/>
                          <w:sz w:val="32"/>
                          <w:szCs w:val="32"/>
                        </w:rPr>
                        <w:t>项目名称：</w:t>
                      </w:r>
                      <w:r>
                        <w:rPr>
                          <w:rFonts w:hint="eastAsia" w:ascii="宋体" w:hAnsi="宋体" w:eastAsia="宋体" w:cs="宋体"/>
                          <w:spacing w:val="6"/>
                          <w:sz w:val="28"/>
                          <w:szCs w:val="28"/>
                        </w:rPr>
                        <w:t>四川省预防医学会办公室装修监理项目</w:t>
                      </w:r>
                    </w:p>
                    <w:p>
                      <w:pPr>
                        <w:spacing w:line="660" w:lineRule="exact"/>
                        <w:rPr>
                          <w:sz w:val="32"/>
                          <w:szCs w:val="32"/>
                        </w:rPr>
                      </w:pPr>
                      <w:r>
                        <w:rPr>
                          <w:rFonts w:hint="eastAsia"/>
                          <w:sz w:val="32"/>
                          <w:szCs w:val="32"/>
                        </w:rPr>
                        <w:t>供应商名称（加盖公章）：</w:t>
                      </w:r>
                    </w:p>
                    <w:p/>
                    <w:p/>
                    <w:p/>
                    <w:p/>
                    <w:p>
                      <w:pPr>
                        <w:jc w:val="center"/>
                        <w:rPr>
                          <w:sz w:val="30"/>
                          <w:szCs w:val="30"/>
                        </w:rPr>
                      </w:pPr>
                    </w:p>
                    <w:p>
                      <w:pPr>
                        <w:jc w:val="center"/>
                        <w:rPr>
                          <w:sz w:val="32"/>
                          <w:szCs w:val="32"/>
                        </w:rPr>
                      </w:pPr>
                      <w:r>
                        <w:rPr>
                          <w:rFonts w:hint="eastAsia"/>
                          <w:sz w:val="32"/>
                          <w:szCs w:val="32"/>
                        </w:rPr>
                        <w:t>日期：    年   月   日</w:t>
                      </w:r>
                    </w:p>
                    <w:p/>
                  </w:txbxContent>
                </v:textbox>
              </v:shape>
            </w:pict>
          </mc:Fallback>
        </mc:AlternateContent>
      </w:r>
      <w:r>
        <w:rPr>
          <w:rFonts w:hint="eastAsia" w:ascii="微软雅黑" w:hAnsi="微软雅黑" w:eastAsia="微软雅黑" w:cs="微软雅黑"/>
          <w:sz w:val="24"/>
        </w:rPr>
        <mc:AlternateContent>
          <mc:Choice Requires="wps">
            <w:drawing>
              <wp:anchor distT="0" distB="0" distL="114300" distR="114300" simplePos="0" relativeHeight="251660288" behindDoc="0" locked="0" layoutInCell="1" allowOverlap="1">
                <wp:simplePos x="0" y="0"/>
                <wp:positionH relativeFrom="column">
                  <wp:posOffset>1391285</wp:posOffset>
                </wp:positionH>
                <wp:positionV relativeFrom="paragraph">
                  <wp:posOffset>1362075</wp:posOffset>
                </wp:positionV>
                <wp:extent cx="2788920" cy="891540"/>
                <wp:effectExtent l="6350" t="6350" r="24130" b="16510"/>
                <wp:wrapNone/>
                <wp:docPr id="4" name="文本框 5"/>
                <wp:cNvGraphicFramePr/>
                <a:graphic xmlns:a="http://schemas.openxmlformats.org/drawingml/2006/main">
                  <a:graphicData uri="http://schemas.microsoft.com/office/word/2010/wordprocessingShape">
                    <wps:wsp>
                      <wps:cNvSpPr txBox="1"/>
                      <wps:spPr>
                        <a:xfrm>
                          <a:off x="0" y="0"/>
                          <a:ext cx="2788920" cy="891540"/>
                        </a:xfrm>
                        <a:prstGeom prst="rect">
                          <a:avLst/>
                        </a:prstGeom>
                        <a:solidFill>
                          <a:srgbClr val="FFFFFF"/>
                        </a:solidFill>
                        <a:ln w="9525" cap="flat" cmpd="sng">
                          <a:solidFill>
                            <a:srgbClr val="F7F9F8"/>
                          </a:solidFill>
                          <a:prstDash val="solid"/>
                          <a:miter/>
                          <a:headEnd type="none" w="med" len="med"/>
                          <a:tailEnd type="none" w="med" len="med"/>
                        </a:ln>
                      </wps:spPr>
                      <wps:txbx>
                        <w:txbxContent>
                          <w:p>
                            <w:pP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报 价 文 件</w:t>
                            </w:r>
                          </w:p>
                        </w:txbxContent>
                      </wps:txbx>
                      <wps:bodyPr upright="1"/>
                    </wps:wsp>
                  </a:graphicData>
                </a:graphic>
              </wp:anchor>
            </w:drawing>
          </mc:Choice>
          <mc:Fallback>
            <w:pict>
              <v:shape id="文本框 5" o:spid="_x0000_s1026" o:spt="202" type="#_x0000_t202" style="position:absolute;left:0pt;margin-left:109.55pt;margin-top:107.25pt;height:70.2pt;width:219.6pt;z-index:251660288;mso-width-relative:page;mso-height-relative:page;" fillcolor="#FFFFFF" filled="t" stroked="t" coordsize="21600,21600" o:gfxdata="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corijZAAAACwEAAA8AAAAAAAAA&#10;AQAgAAAAIgAAAGRycy9kb3ducmV2LnhtbFBLAQIUABQAAAAIAIdO4kC9YubsEAIAADYEAAAOAAAA&#10;AAAAAAEAIAAAACgBAABkcnMvZTJvRG9jLnhtbFBLBQYAAAAABgAGAFkBAACqBQAAAAA=&#10;">
                <v:fill on="t" focussize="0,0"/>
                <v:stroke color="#F7F9F8" joinstyle="miter"/>
                <v:imagedata o:title=""/>
                <o:lock v:ext="edit" aspectratio="f"/>
                <v:textbox>
                  <w:txbxContent>
                    <w:p>
                      <w:pP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报 价 文 件</w:t>
                      </w:r>
                    </w:p>
                  </w:txbxContent>
                </v:textbox>
              </v:shape>
            </w:pict>
          </mc:Fallback>
        </mc:AlternateContent>
      </w:r>
      <w:r>
        <w:rPr>
          <w:rFonts w:hint="eastAsia" w:ascii="微软雅黑" w:hAnsi="微软雅黑" w:eastAsia="微软雅黑" w:cs="微软雅黑"/>
          <w:color w:val="333333"/>
          <w:sz w:val="32"/>
          <w:szCs w:val="32"/>
        </w:rPr>
        <w:br w:type="page"/>
      </w:r>
    </w:p>
    <w:p>
      <w:pPr>
        <w:rPr>
          <w:rFonts w:ascii="宋体" w:hAnsi="宋体" w:eastAsia="宋体" w:cs="宋体"/>
          <w:sz w:val="24"/>
          <w:szCs w:val="24"/>
        </w:rPr>
      </w:pPr>
      <w:bookmarkStart w:id="0" w:name="_Toc18057217"/>
    </w:p>
    <w:bookmarkEnd w:id="0"/>
    <w:p>
      <w:pPr>
        <w:pStyle w:val="4"/>
        <w:numPr>
          <w:ilvl w:val="0"/>
          <w:numId w:val="2"/>
        </w:numPr>
        <w:spacing w:line="360" w:lineRule="auto"/>
        <w:rPr>
          <w:rFonts w:ascii="微软雅黑" w:hAnsi="微软雅黑" w:eastAsia="微软雅黑" w:cs="微软雅黑"/>
          <w:b w:val="0"/>
          <w:bCs w:val="0"/>
          <w:sz w:val="36"/>
          <w:szCs w:val="36"/>
        </w:rPr>
      </w:pPr>
      <w:bookmarkStart w:id="1" w:name="_Toc18057220"/>
      <w:bookmarkStart w:id="2" w:name="_Toc413846047"/>
      <w:bookmarkStart w:id="3" w:name="_Toc319584579"/>
      <w:r>
        <w:rPr>
          <w:rFonts w:hint="eastAsia" w:ascii="微软雅黑" w:hAnsi="微软雅黑" w:eastAsia="微软雅黑" w:cs="微软雅黑"/>
          <w:b w:val="0"/>
          <w:bCs w:val="0"/>
          <w:sz w:val="36"/>
          <w:szCs w:val="36"/>
        </w:rPr>
        <w:t>报价表</w:t>
      </w:r>
    </w:p>
    <w:p>
      <w:pPr>
        <w:tabs>
          <w:tab w:val="left" w:pos="825"/>
          <w:tab w:val="center" w:pos="4426"/>
        </w:tabs>
        <w:rPr>
          <w:rFonts w:ascii="微软雅黑" w:hAnsi="微软雅黑" w:eastAsia="微软雅黑" w:cs="微软雅黑"/>
          <w:bCs/>
          <w:snapToGrid w:val="0"/>
          <w:kern w:val="0"/>
          <w:sz w:val="24"/>
          <w:szCs w:val="24"/>
        </w:rPr>
      </w:pPr>
      <w:r>
        <w:rPr>
          <w:rFonts w:hint="eastAsia" w:ascii="微软雅黑" w:hAnsi="微软雅黑" w:eastAsia="微软雅黑" w:cs="微软雅黑"/>
          <w:bCs/>
          <w:snapToGrid w:val="0"/>
          <w:kern w:val="0"/>
          <w:sz w:val="24"/>
          <w:szCs w:val="24"/>
        </w:rPr>
        <w:t>项目名称：</w:t>
      </w:r>
      <w:r>
        <w:rPr>
          <w:rFonts w:hint="eastAsia" w:ascii="宋体" w:hAnsi="宋体" w:eastAsia="宋体" w:cs="宋体"/>
          <w:spacing w:val="6"/>
          <w:sz w:val="28"/>
          <w:szCs w:val="28"/>
        </w:rPr>
        <w:t>四川省预防医学会办公室装修监理项目</w:t>
      </w:r>
    </w:p>
    <w:tbl>
      <w:tblPr>
        <w:tblStyle w:val="10"/>
        <w:tblW w:w="9222" w:type="dxa"/>
        <w:tblInd w:w="0" w:type="dxa"/>
        <w:tblLayout w:type="fixed"/>
        <w:tblCellMar>
          <w:top w:w="0" w:type="dxa"/>
          <w:left w:w="108" w:type="dxa"/>
          <w:bottom w:w="0" w:type="dxa"/>
          <w:right w:w="108" w:type="dxa"/>
        </w:tblCellMar>
      </w:tblPr>
      <w:tblGrid>
        <w:gridCol w:w="1064"/>
        <w:gridCol w:w="4136"/>
        <w:gridCol w:w="4022"/>
      </w:tblGrid>
      <w:tr>
        <w:tblPrEx>
          <w:tblCellMar>
            <w:top w:w="0" w:type="dxa"/>
            <w:left w:w="108" w:type="dxa"/>
            <w:bottom w:w="0" w:type="dxa"/>
            <w:right w:w="108" w:type="dxa"/>
          </w:tblCellMar>
        </w:tblPrEx>
        <w:trPr>
          <w:trHeight w:val="665"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序号</w:t>
            </w:r>
          </w:p>
        </w:tc>
        <w:tc>
          <w:tcPr>
            <w:tcW w:w="4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服务内容</w:t>
            </w:r>
          </w:p>
        </w:tc>
        <w:tc>
          <w:tcPr>
            <w:tcW w:w="40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lang w:bidi="ar"/>
              </w:rPr>
              <w:t>报价（元）</w:t>
            </w:r>
          </w:p>
        </w:tc>
      </w:tr>
      <w:tr>
        <w:tblPrEx>
          <w:tblCellMar>
            <w:top w:w="0" w:type="dxa"/>
            <w:left w:w="108" w:type="dxa"/>
            <w:bottom w:w="0" w:type="dxa"/>
            <w:right w:w="108" w:type="dxa"/>
          </w:tblCellMar>
        </w:tblPrEx>
        <w:trPr>
          <w:trHeight w:val="702"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1</w:t>
            </w:r>
          </w:p>
        </w:tc>
        <w:tc>
          <w:tcPr>
            <w:tcW w:w="413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eastAsia" w:ascii="仿宋" w:hAnsi="仿宋" w:eastAsia="宋体" w:cs="仿宋"/>
                <w:sz w:val="24"/>
                <w:lang w:val="en-US" w:eastAsia="zh-CN"/>
              </w:rPr>
            </w:pPr>
            <w:r>
              <w:rPr>
                <w:rFonts w:hint="eastAsia" w:ascii="宋体" w:hAnsi="宋体" w:eastAsia="宋体" w:cs="宋体"/>
                <w:spacing w:val="6"/>
                <w:sz w:val="28"/>
                <w:szCs w:val="28"/>
              </w:rPr>
              <w:t>四川省预防医学会办公室装修监理</w:t>
            </w:r>
            <w:r>
              <w:rPr>
                <w:rFonts w:hint="eastAsia" w:ascii="宋体" w:hAnsi="宋体" w:eastAsia="宋体" w:cs="宋体"/>
                <w:spacing w:val="6"/>
                <w:sz w:val="28"/>
                <w:szCs w:val="28"/>
                <w:lang w:val="en-US" w:eastAsia="zh-CN"/>
              </w:rPr>
              <w:t>服务</w:t>
            </w:r>
          </w:p>
        </w:tc>
        <w:tc>
          <w:tcPr>
            <w:tcW w:w="40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p>
        </w:tc>
      </w:tr>
    </w:tbl>
    <w:p>
      <w:pPr>
        <w:adjustRightInd w:val="0"/>
        <w:snapToGrid w:val="0"/>
        <w:spacing w:line="300" w:lineRule="auto"/>
        <w:ind w:left="840" w:hanging="840" w:hangingChars="400"/>
        <w:rPr>
          <w:rFonts w:ascii="微软雅黑" w:hAnsi="微软雅黑" w:eastAsia="微软雅黑" w:cs="微软雅黑"/>
          <w:snapToGrid w:val="0"/>
          <w:kern w:val="0"/>
        </w:rPr>
      </w:pPr>
    </w:p>
    <w:p>
      <w:pPr>
        <w:adjustRightInd w:val="0"/>
        <w:snapToGrid w:val="0"/>
        <w:spacing w:line="300" w:lineRule="auto"/>
        <w:ind w:left="840" w:hanging="840" w:hangingChars="400"/>
        <w:rPr>
          <w:rFonts w:ascii="微软雅黑" w:hAnsi="微软雅黑" w:eastAsia="微软雅黑" w:cs="微软雅黑"/>
          <w:snapToGrid w:val="0"/>
          <w:kern w:val="0"/>
        </w:rPr>
      </w:pPr>
      <w:r>
        <w:rPr>
          <w:rFonts w:hint="eastAsia" w:ascii="微软雅黑" w:hAnsi="微软雅黑" w:eastAsia="微软雅黑" w:cs="微软雅黑"/>
          <w:snapToGrid w:val="0"/>
          <w:kern w:val="0"/>
        </w:rPr>
        <w:t>注：1、推荐报价</w:t>
      </w:r>
      <w:r>
        <w:rPr>
          <w:rFonts w:hint="eastAsia" w:ascii="微软雅黑" w:hAnsi="微软雅黑" w:eastAsia="微软雅黑" w:cs="微软雅黑"/>
          <w:snapToGrid w:val="0"/>
          <w:kern w:val="0"/>
          <w:lang w:val="en-US" w:eastAsia="zh-CN"/>
        </w:rPr>
        <w:t>最低</w:t>
      </w:r>
      <w:r>
        <w:rPr>
          <w:rFonts w:hint="eastAsia" w:ascii="微软雅黑" w:hAnsi="微软雅黑" w:eastAsia="微软雅黑" w:cs="微软雅黑"/>
          <w:snapToGrid w:val="0"/>
          <w:kern w:val="0"/>
        </w:rPr>
        <w:t>者为成交单位</w:t>
      </w:r>
      <w:r>
        <w:rPr>
          <w:rFonts w:hint="eastAsia" w:ascii="微软雅黑" w:hAnsi="微软雅黑" w:eastAsia="微软雅黑" w:cs="微软雅黑"/>
          <w:snapToGrid w:val="0"/>
          <w:kern w:val="0"/>
          <w:lang w:eastAsia="zh-CN"/>
        </w:rPr>
        <w:t>。</w:t>
      </w:r>
    </w:p>
    <w:p>
      <w:pPr>
        <w:adjustRightInd w:val="0"/>
        <w:snapToGrid w:val="0"/>
        <w:spacing w:line="300" w:lineRule="auto"/>
        <w:ind w:left="718" w:hanging="718" w:hangingChars="342"/>
        <w:rPr>
          <w:rFonts w:ascii="微软雅黑" w:hAnsi="微软雅黑" w:eastAsia="微软雅黑" w:cs="微软雅黑"/>
          <w:snapToGrid w:val="0"/>
          <w:kern w:val="0"/>
        </w:rPr>
      </w:pPr>
      <w:r>
        <w:rPr>
          <w:rFonts w:hint="eastAsia" w:ascii="微软雅黑" w:hAnsi="微软雅黑" w:eastAsia="微软雅黑" w:cs="微软雅黑"/>
          <w:snapToGrid w:val="0"/>
          <w:kern w:val="0"/>
        </w:rPr>
        <w:t xml:space="preserve">    </w:t>
      </w:r>
      <w:r>
        <w:rPr>
          <w:rFonts w:hint="eastAsia" w:ascii="微软雅黑" w:hAnsi="微软雅黑" w:eastAsia="微软雅黑" w:cs="微软雅黑"/>
          <w:snapToGrid w:val="0"/>
          <w:kern w:val="0"/>
          <w:lang w:val="en-US" w:eastAsia="zh-CN"/>
        </w:rPr>
        <w:t>2</w:t>
      </w:r>
      <w:r>
        <w:rPr>
          <w:rFonts w:hint="eastAsia" w:ascii="微软雅黑" w:hAnsi="微软雅黑" w:eastAsia="微软雅黑" w:cs="微软雅黑"/>
          <w:snapToGrid w:val="0"/>
          <w:kern w:val="0"/>
        </w:rPr>
        <w:t>、报价以人民币为计算单位。</w:t>
      </w:r>
    </w:p>
    <w:p>
      <w:pPr>
        <w:adjustRightInd w:val="0"/>
        <w:snapToGrid w:val="0"/>
        <w:spacing w:line="300" w:lineRule="auto"/>
        <w:ind w:firstLine="435"/>
        <w:rPr>
          <w:rFonts w:ascii="微软雅黑" w:hAnsi="微软雅黑" w:eastAsia="微软雅黑" w:cs="微软雅黑"/>
          <w:snapToGrid w:val="0"/>
          <w:kern w:val="0"/>
        </w:rPr>
      </w:pPr>
      <w:r>
        <w:rPr>
          <w:rFonts w:hint="eastAsia" w:ascii="微软雅黑" w:hAnsi="微软雅黑" w:eastAsia="微软雅黑" w:cs="微软雅黑"/>
          <w:snapToGrid w:val="0"/>
          <w:kern w:val="0"/>
          <w:lang w:val="en-US" w:eastAsia="zh-CN"/>
        </w:rPr>
        <w:t>3</w:t>
      </w:r>
      <w:r>
        <w:rPr>
          <w:rFonts w:hint="eastAsia" w:ascii="微软雅黑" w:hAnsi="微软雅黑" w:eastAsia="微软雅黑" w:cs="微软雅黑"/>
          <w:snapToGrid w:val="0"/>
          <w:kern w:val="0"/>
        </w:rPr>
        <w:t>、此表应经法定代表人或其授权委托人签名，并加盖公章。</w:t>
      </w:r>
    </w:p>
    <w:p>
      <w:pPr>
        <w:adjustRightInd w:val="0"/>
        <w:snapToGrid w:val="0"/>
        <w:spacing w:line="300" w:lineRule="auto"/>
        <w:ind w:firstLine="435"/>
        <w:rPr>
          <w:rFonts w:ascii="微软雅黑" w:hAnsi="微软雅黑" w:eastAsia="微软雅黑" w:cs="微软雅黑"/>
          <w:b/>
          <w:snapToGrid w:val="0"/>
          <w:kern w:val="0"/>
        </w:rPr>
      </w:pPr>
      <w:r>
        <w:rPr>
          <w:rFonts w:hint="eastAsia" w:ascii="微软雅黑" w:hAnsi="微软雅黑" w:eastAsia="微软雅黑" w:cs="微软雅黑"/>
          <w:snapToGrid w:val="0"/>
          <w:kern w:val="0"/>
          <w:lang w:val="en-US" w:eastAsia="zh-CN"/>
        </w:rPr>
        <w:t>4</w:t>
      </w:r>
      <w:r>
        <w:rPr>
          <w:rFonts w:hint="eastAsia" w:ascii="微软雅黑" w:hAnsi="微软雅黑" w:eastAsia="微软雅黑" w:cs="微软雅黑"/>
          <w:snapToGrid w:val="0"/>
          <w:kern w:val="0"/>
        </w:rPr>
        <w:t>、报价不得高于</w:t>
      </w:r>
      <w:r>
        <w:rPr>
          <w:rFonts w:hint="eastAsia" w:ascii="微软雅黑" w:hAnsi="微软雅黑" w:eastAsia="微软雅黑" w:cs="微软雅黑"/>
          <w:snapToGrid w:val="0"/>
          <w:kern w:val="0"/>
          <w:lang w:val="en-US" w:eastAsia="zh-CN"/>
        </w:rPr>
        <w:t>限</w:t>
      </w:r>
      <w:r>
        <w:rPr>
          <w:rFonts w:hint="eastAsia" w:ascii="微软雅黑" w:hAnsi="微软雅黑" w:eastAsia="微软雅黑" w:cs="微软雅黑"/>
          <w:snapToGrid w:val="0"/>
          <w:kern w:val="0"/>
        </w:rPr>
        <w:t>价，否则按无效响应处理。</w:t>
      </w:r>
    </w:p>
    <w:p>
      <w:pPr>
        <w:adjustRightInd w:val="0"/>
        <w:snapToGrid w:val="0"/>
        <w:spacing w:line="300" w:lineRule="auto"/>
        <w:ind w:firstLine="435"/>
        <w:rPr>
          <w:rFonts w:ascii="微软雅黑" w:hAnsi="微软雅黑" w:eastAsia="微软雅黑" w:cs="微软雅黑"/>
          <w:sz w:val="24"/>
          <w:szCs w:val="24"/>
        </w:rPr>
      </w:pPr>
      <w:r>
        <w:rPr>
          <w:rFonts w:hint="eastAsia" w:ascii="微软雅黑" w:hAnsi="微软雅黑" w:eastAsia="微软雅黑" w:cs="微软雅黑"/>
          <w:b/>
          <w:snapToGrid w:val="0"/>
          <w:kern w:val="0"/>
        </w:rPr>
        <w:t>注：本报价有效期为自响应截止日起</w:t>
      </w:r>
      <w:r>
        <w:rPr>
          <w:rFonts w:ascii="微软雅黑" w:hAnsi="微软雅黑" w:eastAsia="微软雅黑" w:cs="微软雅黑"/>
          <w:b/>
          <w:snapToGrid w:val="0"/>
          <w:kern w:val="0"/>
        </w:rPr>
        <w:t>90</w:t>
      </w:r>
      <w:r>
        <w:rPr>
          <w:rFonts w:hint="eastAsia" w:ascii="微软雅黑" w:hAnsi="微软雅黑" w:eastAsia="微软雅黑" w:cs="微软雅黑"/>
          <w:b/>
          <w:snapToGrid w:val="0"/>
          <w:kern w:val="0"/>
        </w:rPr>
        <w:t>个日历天</w:t>
      </w:r>
      <w:bookmarkStart w:id="4" w:name="_Toc18057218"/>
      <w:bookmarkEnd w:id="4"/>
      <w:bookmarkStart w:id="5" w:name="_Toc319584577"/>
      <w:bookmarkEnd w:id="5"/>
    </w:p>
    <w:p>
      <w:pPr>
        <w:adjustRightInd w:val="0"/>
        <w:snapToGrid w:val="0"/>
        <w:spacing w:line="300" w:lineRule="auto"/>
        <w:rPr>
          <w:rFonts w:ascii="微软雅黑" w:hAnsi="微软雅黑" w:eastAsia="微软雅黑" w:cs="微软雅黑"/>
          <w:sz w:val="24"/>
          <w:szCs w:val="24"/>
        </w:rPr>
      </w:pPr>
    </w:p>
    <w:p>
      <w:pPr>
        <w:adjustRightInd w:val="0"/>
        <w:snapToGrid w:val="0"/>
        <w:spacing w:line="300" w:lineRule="auto"/>
        <w:ind w:firstLine="4800" w:firstLineChars="2000"/>
        <w:rPr>
          <w:rFonts w:ascii="微软雅黑" w:hAnsi="微软雅黑" w:eastAsia="微软雅黑" w:cs="微软雅黑"/>
          <w:snapToGrid w:val="0"/>
          <w:kern w:val="0"/>
          <w:sz w:val="24"/>
          <w:szCs w:val="24"/>
        </w:rPr>
      </w:pPr>
      <w:r>
        <w:rPr>
          <w:rFonts w:hint="eastAsia" w:ascii="微软雅黑" w:hAnsi="微软雅黑" w:eastAsia="微软雅黑" w:cs="微软雅黑"/>
          <w:sz w:val="24"/>
          <w:szCs w:val="24"/>
        </w:rPr>
        <w:t>供应商名称</w:t>
      </w:r>
      <w:r>
        <w:rPr>
          <w:rFonts w:hint="eastAsia" w:ascii="微软雅黑" w:hAnsi="微软雅黑" w:eastAsia="微软雅黑" w:cs="微软雅黑"/>
          <w:snapToGrid w:val="0"/>
          <w:kern w:val="0"/>
          <w:sz w:val="24"/>
          <w:szCs w:val="24"/>
        </w:rPr>
        <w:t>：（盖章）</w:t>
      </w:r>
    </w:p>
    <w:p>
      <w:pPr>
        <w:adjustRightInd w:val="0"/>
        <w:snapToGrid w:val="0"/>
        <w:spacing w:line="300" w:lineRule="auto"/>
        <w:ind w:firstLine="4800" w:firstLineChars="2000"/>
        <w:rPr>
          <w:rFonts w:ascii="微软雅黑" w:hAnsi="微软雅黑" w:eastAsia="微软雅黑" w:cs="微软雅黑"/>
          <w:snapToGrid w:val="0"/>
          <w:kern w:val="0"/>
          <w:sz w:val="24"/>
          <w:szCs w:val="24"/>
        </w:rPr>
      </w:pPr>
      <w:r>
        <w:rPr>
          <w:rFonts w:hint="eastAsia" w:ascii="微软雅黑" w:hAnsi="微软雅黑" w:eastAsia="微软雅黑" w:cs="微软雅黑"/>
          <w:snapToGrid w:val="0"/>
          <w:kern w:val="0"/>
          <w:sz w:val="24"/>
          <w:szCs w:val="24"/>
        </w:rPr>
        <w:t xml:space="preserve">法人代表或授权代表：（签字）   </w:t>
      </w:r>
    </w:p>
    <w:p>
      <w:pPr>
        <w:adjustRightInd w:val="0"/>
        <w:snapToGrid w:val="0"/>
        <w:spacing w:line="300" w:lineRule="auto"/>
        <w:ind w:firstLine="3600" w:firstLineChars="1500"/>
        <w:rPr>
          <w:rFonts w:ascii="微软雅黑" w:hAnsi="微软雅黑" w:eastAsia="微软雅黑" w:cs="微软雅黑"/>
          <w:snapToGrid w:val="0"/>
          <w:kern w:val="0"/>
          <w:sz w:val="24"/>
          <w:szCs w:val="24"/>
        </w:rPr>
      </w:pPr>
      <w:r>
        <w:rPr>
          <w:rFonts w:hint="eastAsia" w:ascii="微软雅黑" w:hAnsi="微软雅黑" w:eastAsia="微软雅黑" w:cs="微软雅黑"/>
          <w:snapToGrid w:val="0"/>
          <w:kern w:val="0"/>
          <w:sz w:val="24"/>
          <w:szCs w:val="24"/>
        </w:rPr>
        <w:t xml:space="preserve">              年    月    日</w:t>
      </w:r>
    </w:p>
    <w:p>
      <w:pPr>
        <w:rPr>
          <w:rFonts w:ascii="微软雅黑" w:hAnsi="微软雅黑" w:eastAsia="微软雅黑" w:cs="微软雅黑"/>
          <w:snapToGrid w:val="0"/>
          <w:kern w:val="0"/>
          <w:sz w:val="24"/>
          <w:szCs w:val="24"/>
        </w:rPr>
      </w:pPr>
      <w:r>
        <w:rPr>
          <w:rFonts w:hint="eastAsia" w:ascii="微软雅黑" w:hAnsi="微软雅黑" w:eastAsia="微软雅黑" w:cs="微软雅黑"/>
          <w:snapToGrid w:val="0"/>
          <w:kern w:val="0"/>
          <w:sz w:val="24"/>
          <w:szCs w:val="24"/>
        </w:rPr>
        <w:br w:type="page"/>
      </w:r>
    </w:p>
    <w:p>
      <w:pPr>
        <w:pStyle w:val="4"/>
        <w:numPr>
          <w:ilvl w:val="0"/>
          <w:numId w:val="2"/>
        </w:numPr>
        <w:spacing w:line="360" w:lineRule="auto"/>
        <w:rPr>
          <w:rFonts w:ascii="微软雅黑" w:hAnsi="微软雅黑" w:eastAsia="微软雅黑" w:cs="微软雅黑"/>
          <w:b w:val="0"/>
          <w:bCs w:val="0"/>
        </w:rPr>
      </w:pPr>
      <w:r>
        <w:rPr>
          <w:rFonts w:hint="eastAsia" w:ascii="微软雅黑" w:hAnsi="微软雅黑" w:eastAsia="微软雅黑" w:cs="微软雅黑"/>
          <w:b w:val="0"/>
          <w:bCs w:val="0"/>
          <w:sz w:val="36"/>
          <w:szCs w:val="36"/>
        </w:rPr>
        <w:t>法定代表人授权书</w:t>
      </w:r>
      <w:bookmarkEnd w:id="1"/>
      <w:bookmarkEnd w:id="2"/>
    </w:p>
    <w:p>
      <w:pPr>
        <w:tabs>
          <w:tab w:val="left" w:pos="825"/>
          <w:tab w:val="center" w:pos="4426"/>
        </w:tabs>
        <w:spacing w:line="700" w:lineRule="exact"/>
        <w:rPr>
          <w:rFonts w:ascii="微软雅黑" w:hAnsi="微软雅黑" w:eastAsia="微软雅黑" w:cs="微软雅黑"/>
          <w:sz w:val="24"/>
          <w:szCs w:val="24"/>
        </w:rPr>
      </w:pPr>
      <w:r>
        <w:rPr>
          <w:rFonts w:ascii="微软雅黑" w:hAnsi="微软雅黑" w:eastAsia="微软雅黑" w:cs="微软雅黑"/>
          <w:sz w:val="24"/>
          <w:szCs w:val="24"/>
          <w:u w:val="single"/>
        </w:rPr>
        <w:t xml:space="preserve"> </w:t>
      </w:r>
      <w:r>
        <w:rPr>
          <w:rFonts w:ascii="微软雅黑" w:hAnsi="微软雅黑" w:eastAsia="微软雅黑" w:cs="微软雅黑"/>
          <w:sz w:val="24"/>
          <w:szCs w:val="24"/>
          <w:u w:val="single"/>
        </w:rPr>
        <w:tab/>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（供应商全称）法定代表人</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sz w:val="24"/>
          <w:szCs w:val="24"/>
        </w:rPr>
        <w:t>（姓名）代表本单位授权</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sz w:val="24"/>
          <w:szCs w:val="24"/>
        </w:rPr>
        <w:t>（被授权人的姓名）为本单位的合法代理人，参加贵单位组织的四川省预防医学会办公室装修监理项目</w:t>
      </w:r>
      <w:r>
        <w:rPr>
          <w:rFonts w:hint="eastAsia" w:ascii="微软雅黑" w:hAnsi="微软雅黑" w:eastAsia="微软雅黑" w:cs="微软雅黑"/>
          <w:sz w:val="24"/>
          <w:szCs w:val="24"/>
        </w:rPr>
        <w:t>的采购响应、合同签订以及合同执行等活动，其可以本单位名义处理一切与之有关的事务。</w:t>
      </w:r>
    </w:p>
    <w:p>
      <w:pPr>
        <w:spacing w:line="540" w:lineRule="exact"/>
        <w:ind w:firstLine="645"/>
        <w:jc w:val="center"/>
        <w:rPr>
          <w:rFonts w:ascii="微软雅黑" w:hAnsi="微软雅黑" w:eastAsia="微软雅黑" w:cs="微软雅黑"/>
          <w:sz w:val="24"/>
          <w:szCs w:val="24"/>
          <w:u w:val="single"/>
        </w:rPr>
      </w:pPr>
      <w:r>
        <w:rPr>
          <w:rFonts w:hint="eastAsia" w:ascii="微软雅黑" w:hAnsi="微软雅黑" w:eastAsia="微软雅黑" w:cs="微软雅黑"/>
          <w:sz w:val="24"/>
          <w:szCs w:val="24"/>
        </w:rPr>
        <w:t>法定代表人盖章或签字：</w:t>
      </w:r>
    </w:p>
    <w:p>
      <w:pPr>
        <w:spacing w:line="540" w:lineRule="exact"/>
        <w:ind w:firstLine="645"/>
        <w:jc w:val="center"/>
        <w:rPr>
          <w:rFonts w:ascii="微软雅黑" w:hAnsi="微软雅黑" w:eastAsia="微软雅黑" w:cs="微软雅黑"/>
          <w:sz w:val="24"/>
          <w:szCs w:val="24"/>
        </w:rPr>
      </w:pPr>
      <w:r>
        <w:rPr>
          <w:rFonts w:hint="eastAsia" w:ascii="微软雅黑" w:hAnsi="微软雅黑" w:eastAsia="微软雅黑" w:cs="微软雅黑"/>
          <w:sz w:val="24"/>
          <w:szCs w:val="24"/>
        </w:rPr>
        <w:t>供应商名称(加盖公章)：</w:t>
      </w:r>
    </w:p>
    <w:p>
      <w:pPr>
        <w:spacing w:line="540" w:lineRule="exact"/>
        <w:ind w:left="540" w:leftChars="257" w:firstLine="4440" w:firstLineChars="1850"/>
        <w:rPr>
          <w:rFonts w:ascii="微软雅黑" w:hAnsi="微软雅黑" w:eastAsia="微软雅黑" w:cs="微软雅黑"/>
          <w:sz w:val="24"/>
          <w:szCs w:val="24"/>
        </w:rPr>
      </w:pPr>
      <w:r>
        <w:rPr>
          <w:rFonts w:hint="eastAsia" w:ascii="微软雅黑" w:hAnsi="微软雅黑" w:eastAsia="微软雅黑" w:cs="微软雅黑"/>
          <w:sz w:val="24"/>
          <w:szCs w:val="24"/>
        </w:rPr>
        <w:t>签署日期：</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日</w:t>
      </w:r>
    </w:p>
    <w:p>
      <w:pPr>
        <w:spacing w:line="540" w:lineRule="exact"/>
        <w:rPr>
          <w:rFonts w:ascii="微软雅黑" w:hAnsi="微软雅黑" w:eastAsia="微软雅黑" w:cs="微软雅黑"/>
          <w:sz w:val="24"/>
          <w:szCs w:val="24"/>
        </w:rPr>
      </w:pPr>
      <w:r>
        <w:rPr>
          <w:rFonts w:hint="eastAsia" w:ascii="微软雅黑" w:hAnsi="微软雅黑" w:eastAsia="微软雅黑" w:cs="微软雅黑"/>
          <w:sz w:val="24"/>
          <w:szCs w:val="24"/>
        </w:rPr>
        <w:t>附：</w:t>
      </w:r>
    </w:p>
    <w:p>
      <w:pPr>
        <w:spacing w:line="540" w:lineRule="exact"/>
        <w:ind w:left="539" w:leftChars="250" w:hanging="14" w:hangingChars="6"/>
        <w:rPr>
          <w:rFonts w:ascii="微软雅黑" w:hAnsi="微软雅黑" w:eastAsia="微软雅黑" w:cs="微软雅黑"/>
          <w:sz w:val="24"/>
          <w:szCs w:val="24"/>
        </w:rPr>
      </w:pPr>
      <w:r>
        <w:rPr>
          <w:rFonts w:hint="eastAsia" w:ascii="微软雅黑" w:hAnsi="微软雅黑" w:eastAsia="微软雅黑" w:cs="微软雅黑"/>
          <w:sz w:val="24"/>
          <w:szCs w:val="24"/>
        </w:rPr>
        <w:t>被授权人姓名：</w:t>
      </w:r>
    </w:p>
    <w:p>
      <w:pPr>
        <w:spacing w:line="540" w:lineRule="exact"/>
        <w:ind w:left="539" w:leftChars="250" w:hanging="14" w:hangingChars="6"/>
        <w:rPr>
          <w:rFonts w:ascii="微软雅黑" w:hAnsi="微软雅黑" w:eastAsia="微软雅黑" w:cs="微软雅黑"/>
          <w:sz w:val="24"/>
          <w:szCs w:val="24"/>
        </w:rPr>
      </w:pPr>
      <w:r>
        <w:rPr>
          <w:rFonts w:hint="eastAsia" w:ascii="微软雅黑" w:hAnsi="微软雅黑" w:eastAsia="微软雅黑" w:cs="微软雅黑"/>
          <w:sz w:val="24"/>
          <w:szCs w:val="24"/>
        </w:rPr>
        <w:t>职 务：                                  电 话：</w:t>
      </w:r>
    </w:p>
    <w:p>
      <w:pPr>
        <w:spacing w:line="540" w:lineRule="exact"/>
        <w:ind w:left="539" w:leftChars="250" w:hanging="14" w:hangingChars="6"/>
        <w:rPr>
          <w:rFonts w:ascii="微软雅黑" w:hAnsi="微软雅黑" w:eastAsia="微软雅黑" w:cs="微软雅黑"/>
        </w:rPr>
      </w:pPr>
      <w:r>
        <w:rPr>
          <w:rFonts w:hint="eastAsia" w:ascii="微软雅黑" w:hAnsi="微软雅黑" w:eastAsia="微软雅黑" w:cs="微软雅黑"/>
          <w:sz w:val="24"/>
          <w:szCs w:val="24"/>
        </w:rPr>
        <w:t>详细通讯地址：                           邮 政 编 码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418" w:type="dxa"/>
            <w:vAlign w:val="center"/>
          </w:tcPr>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法定代表人身份证（正反面复印件）</w:t>
            </w:r>
          </w:p>
        </w:tc>
        <w:tc>
          <w:tcPr>
            <w:tcW w:w="4417" w:type="dxa"/>
            <w:vAlign w:val="center"/>
          </w:tcPr>
          <w:p>
            <w:pPr>
              <w:spacing w:line="360" w:lineRule="auto"/>
              <w:rPr>
                <w:rFonts w:ascii="微软雅黑" w:hAnsi="微软雅黑" w:eastAsia="微软雅黑" w:cs="微软雅黑"/>
                <w:sz w:val="24"/>
                <w:szCs w:val="24"/>
              </w:rPr>
            </w:pPr>
            <w:r>
              <w:rPr>
                <w:rFonts w:hint="eastAsia" w:ascii="微软雅黑" w:hAnsi="微软雅黑" w:eastAsia="微软雅黑" w:cs="微软雅黑"/>
                <w:sz w:val="24"/>
                <w:szCs w:val="24"/>
              </w:rPr>
              <w:t>被授权人身份证（正反面复印件）</w:t>
            </w:r>
          </w:p>
        </w:tc>
      </w:tr>
    </w:tbl>
    <w:p>
      <w:pPr>
        <w:spacing w:line="360" w:lineRule="auto"/>
        <w:rPr>
          <w:rFonts w:hint="eastAsia" w:ascii="微软雅黑" w:hAnsi="微软雅黑" w:eastAsia="微软雅黑" w:cs="微软雅黑"/>
        </w:rPr>
      </w:pPr>
      <w:r>
        <w:rPr>
          <w:rFonts w:hint="eastAsia" w:ascii="微软雅黑" w:hAnsi="微软雅黑" w:eastAsia="微软雅黑" w:cs="微软雅黑"/>
        </w:rPr>
        <w:t>注：若法定代表本人参与报价响应则不需此件但必须提供法人代表身份证复印件。</w:t>
      </w:r>
    </w:p>
    <w:p>
      <w:pPr>
        <w:pStyle w:val="2"/>
      </w:pPr>
    </w:p>
    <w:p>
      <w:pPr>
        <w:pStyle w:val="4"/>
        <w:numPr>
          <w:ilvl w:val="0"/>
          <w:numId w:val="2"/>
        </w:numPr>
        <w:spacing w:before="0" w:after="0" w:line="360" w:lineRule="auto"/>
        <w:rPr>
          <w:rFonts w:ascii="微软雅黑" w:hAnsi="微软雅黑" w:eastAsia="微软雅黑" w:cs="微软雅黑"/>
          <w:b w:val="0"/>
          <w:bCs w:val="0"/>
          <w:sz w:val="36"/>
          <w:szCs w:val="36"/>
        </w:rPr>
      </w:pPr>
      <w:bookmarkStart w:id="6" w:name="_Toc18057222"/>
      <w:r>
        <w:rPr>
          <w:rFonts w:hint="eastAsia" w:ascii="微软雅黑" w:hAnsi="微软雅黑" w:eastAsia="微软雅黑" w:cs="微软雅黑"/>
          <w:b w:val="0"/>
          <w:bCs w:val="0"/>
          <w:sz w:val="36"/>
          <w:szCs w:val="36"/>
        </w:rPr>
        <w:t>资格证明文件</w:t>
      </w:r>
      <w:bookmarkEnd w:id="3"/>
      <w:bookmarkEnd w:id="6"/>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1.供应商必须符合《中华人民共和国政府采购法》第二十二条规定，供应商参加采购活动应当具备下列条件：</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(1)具有独立承担民事责任的能力；</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(2)具有良好的商业信誉和健全的财务会计制度；</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(3)具有履行合同所必需的设备和专业技术能力；</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(4)有依法缴纳税收和社会保障资金的良好记录；</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w:t>
      </w:r>
      <w:r>
        <w:rPr>
          <w:rFonts w:hint="eastAsia" w:ascii="微软雅黑" w:hAnsi="微软雅黑" w:eastAsia="微软雅黑" w:cs="微软雅黑"/>
          <w:bCs/>
          <w:color w:val="000000"/>
          <w:kern w:val="0"/>
          <w:sz w:val="24"/>
          <w:szCs w:val="24"/>
          <w:lang w:val="en-US" w:eastAsia="zh-CN" w:bidi="ar"/>
        </w:rPr>
        <w:t>5</w:t>
      </w:r>
      <w:r>
        <w:rPr>
          <w:rFonts w:hint="eastAsia" w:ascii="微软雅黑" w:hAnsi="微软雅黑" w:eastAsia="微软雅黑" w:cs="微软雅黑"/>
          <w:bCs/>
          <w:color w:val="000000"/>
          <w:kern w:val="0"/>
          <w:sz w:val="24"/>
          <w:szCs w:val="24"/>
          <w:lang w:eastAsia="zh-Hans" w:bidi="ar"/>
        </w:rPr>
        <w:t>)法律、行政法规规定的其他条件。</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eastAsia="zh-Hans" w:bidi="ar"/>
        </w:rPr>
        <w:t>2.</w:t>
      </w:r>
      <w:r>
        <w:rPr>
          <w:rFonts w:hint="eastAsia"/>
        </w:rPr>
        <w:t xml:space="preserve"> </w:t>
      </w:r>
      <w:r>
        <w:rPr>
          <w:rFonts w:hint="eastAsia" w:ascii="微软雅黑" w:hAnsi="微软雅黑" w:eastAsia="微软雅黑" w:cs="微软雅黑"/>
          <w:bCs/>
          <w:color w:val="000000"/>
          <w:kern w:val="0"/>
          <w:sz w:val="24"/>
          <w:szCs w:val="24"/>
          <w:lang w:eastAsia="zh-Hans" w:bidi="ar"/>
        </w:rPr>
        <w:t>参加本项目采购活动的供应商、法定代表人/主要负责人不得具有行贿犯罪记录（提供承诺函）。</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bidi="ar"/>
        </w:rPr>
        <w:t>3</w:t>
      </w:r>
      <w:r>
        <w:rPr>
          <w:rFonts w:hint="eastAsia" w:ascii="微软雅黑" w:hAnsi="微软雅黑" w:eastAsia="微软雅黑" w:cs="微软雅黑"/>
          <w:bCs/>
          <w:color w:val="000000"/>
          <w:kern w:val="0"/>
          <w:sz w:val="24"/>
          <w:szCs w:val="24"/>
          <w:lang w:eastAsia="zh-Hans" w:bidi="ar"/>
        </w:rPr>
        <w:t>.须在“信用中国”网站(www.creditchina.gov.cn)、中国政府采购网（www.ccgp.gov.cn）中未被列入失信被执行人、重大税收违法案件当事人名单、政府采购严重违法失信行为记录名单,以询价邀请发布之日后的查询结果为准。</w:t>
      </w:r>
    </w:p>
    <w:p>
      <w:pPr>
        <w:spacing w:line="480" w:lineRule="exact"/>
        <w:ind w:firstLine="648" w:firstLineChars="270"/>
        <w:rPr>
          <w:rFonts w:ascii="微软雅黑" w:hAnsi="微软雅黑" w:eastAsia="微软雅黑" w:cs="微软雅黑"/>
          <w:bCs/>
          <w:color w:val="000000"/>
          <w:kern w:val="0"/>
          <w:sz w:val="24"/>
          <w:szCs w:val="24"/>
          <w:lang w:eastAsia="zh-Hans" w:bidi="ar"/>
        </w:rPr>
      </w:pPr>
      <w:r>
        <w:rPr>
          <w:rFonts w:hint="eastAsia" w:ascii="微软雅黑" w:hAnsi="微软雅黑" w:eastAsia="微软雅黑" w:cs="微软雅黑"/>
          <w:bCs/>
          <w:color w:val="000000"/>
          <w:kern w:val="0"/>
          <w:sz w:val="24"/>
          <w:szCs w:val="24"/>
          <w:lang w:bidi="ar"/>
        </w:rPr>
        <w:t>4</w:t>
      </w:r>
      <w:r>
        <w:rPr>
          <w:rFonts w:hint="eastAsia" w:ascii="微软雅黑" w:hAnsi="微软雅黑" w:eastAsia="微软雅黑" w:cs="微软雅黑"/>
          <w:bCs/>
          <w:color w:val="000000"/>
          <w:kern w:val="0"/>
          <w:sz w:val="24"/>
          <w:szCs w:val="24"/>
          <w:lang w:eastAsia="zh-Hans" w:bidi="ar"/>
        </w:rPr>
        <w:t>.本项目禁止分包、转包，不接受联合体报价。</w:t>
      </w:r>
    </w:p>
    <w:p>
      <w:pPr>
        <w:spacing w:line="480" w:lineRule="exact"/>
        <w:ind w:firstLine="567" w:firstLineChars="270"/>
        <w:rPr>
          <w:rFonts w:ascii="微软雅黑" w:hAnsi="微软雅黑" w:eastAsia="微软雅黑" w:cs="微软雅黑"/>
          <w:b/>
          <w:szCs w:val="21"/>
        </w:rPr>
      </w:pPr>
      <w:r>
        <w:rPr>
          <w:rFonts w:hint="eastAsia" w:ascii="微软雅黑" w:hAnsi="微软雅黑" w:eastAsia="微软雅黑" w:cs="微软雅黑"/>
          <w:b/>
          <w:szCs w:val="21"/>
        </w:rPr>
        <w:t>注：1、供应商应确保上述证明文件的真实性、有效性及合法性，否则，由此引起的任何责任都由供应商自行承担。</w:t>
      </w:r>
    </w:p>
    <w:p>
      <w:pPr>
        <w:spacing w:line="360" w:lineRule="auto"/>
        <w:rPr>
          <w:rFonts w:ascii="微软雅黑" w:hAnsi="微软雅黑" w:eastAsia="微软雅黑" w:cs="微软雅黑"/>
          <w:b/>
          <w:szCs w:val="21"/>
        </w:rPr>
      </w:pPr>
    </w:p>
    <w:p>
      <w:pPr>
        <w:spacing w:line="360" w:lineRule="auto"/>
        <w:rPr>
          <w:rFonts w:ascii="微软雅黑" w:hAnsi="微软雅黑" w:eastAsia="微软雅黑" w:cs="微软雅黑"/>
          <w:b/>
          <w:szCs w:val="21"/>
        </w:rPr>
      </w:pPr>
    </w:p>
    <w:p>
      <w:pPr>
        <w:spacing w:line="360" w:lineRule="auto"/>
        <w:jc w:val="center"/>
        <w:rPr>
          <w:rFonts w:ascii="微软雅黑" w:hAnsi="微软雅黑" w:eastAsia="微软雅黑" w:cs="微软雅黑"/>
          <w:b/>
          <w:sz w:val="32"/>
          <w:szCs w:val="32"/>
        </w:rPr>
      </w:pPr>
      <w:bookmarkStart w:id="7" w:name="_Toc470018415"/>
      <w:bookmarkStart w:id="8" w:name="_Toc358980721"/>
      <w:bookmarkStart w:id="9" w:name="_Toc319584580"/>
    </w:p>
    <w:p>
      <w:pPr>
        <w:spacing w:line="360" w:lineRule="auto"/>
        <w:jc w:val="center"/>
        <w:rPr>
          <w:rFonts w:ascii="微软雅黑" w:hAnsi="微软雅黑" w:eastAsia="微软雅黑" w:cs="微软雅黑"/>
          <w:b/>
          <w:sz w:val="32"/>
          <w:szCs w:val="32"/>
        </w:rPr>
        <w:sectPr>
          <w:footerReference r:id="rId3" w:type="default"/>
          <w:pgSz w:w="12240" w:h="15840"/>
          <w:pgMar w:top="1440" w:right="1800" w:bottom="1440" w:left="1800" w:header="708" w:footer="708" w:gutter="0"/>
          <w:cols w:space="720" w:num="1"/>
          <w:docGrid w:linePitch="360" w:charSpace="0"/>
        </w:sectPr>
      </w:pPr>
    </w:p>
    <w:p>
      <w:pPr>
        <w:spacing w:line="360" w:lineRule="auto"/>
        <w:jc w:val="center"/>
        <w:rPr>
          <w:rFonts w:ascii="微软雅黑" w:hAnsi="微软雅黑" w:eastAsia="微软雅黑" w:cs="微软雅黑"/>
          <w:bCs/>
          <w:sz w:val="32"/>
          <w:szCs w:val="32"/>
        </w:rPr>
      </w:pPr>
      <w:r>
        <w:rPr>
          <w:rFonts w:hint="eastAsia" w:ascii="微软雅黑" w:hAnsi="微软雅黑" w:eastAsia="微软雅黑" w:cs="微软雅黑"/>
          <w:bCs/>
          <w:sz w:val="32"/>
          <w:szCs w:val="32"/>
        </w:rPr>
        <w:t>3-1　具有独立承担民事责任的能力证明</w:t>
      </w:r>
      <w:bookmarkEnd w:id="7"/>
    </w:p>
    <w:p>
      <w:pPr>
        <w:pStyle w:val="18"/>
        <w:spacing w:line="4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以下提供任一：</w:t>
      </w:r>
    </w:p>
    <w:p>
      <w:pPr>
        <w:widowControl/>
        <w:numPr>
          <w:ilvl w:val="0"/>
          <w:numId w:val="3"/>
        </w:numPr>
        <w:spacing w:line="480" w:lineRule="exact"/>
        <w:ind w:left="426" w:hanging="426"/>
        <w:jc w:val="left"/>
        <w:rPr>
          <w:rFonts w:ascii="微软雅黑" w:hAnsi="微软雅黑" w:eastAsia="微软雅黑" w:cs="微软雅黑"/>
          <w:sz w:val="24"/>
        </w:rPr>
      </w:pPr>
      <w:r>
        <w:rPr>
          <w:rFonts w:hint="eastAsia" w:ascii="微软雅黑" w:hAnsi="微软雅黑" w:eastAsia="微软雅黑" w:cs="微软雅黑"/>
          <w:sz w:val="24"/>
        </w:rPr>
        <w:t>供应商是企业的，应提供其在工商部门注册的有效“三证合一”的“企业法人营业执照”或“营业执照”。</w:t>
      </w:r>
    </w:p>
    <w:p>
      <w:pPr>
        <w:widowControl/>
        <w:numPr>
          <w:ilvl w:val="0"/>
          <w:numId w:val="3"/>
        </w:numPr>
        <w:spacing w:line="480" w:lineRule="exact"/>
        <w:jc w:val="left"/>
        <w:rPr>
          <w:rFonts w:ascii="微软雅黑" w:hAnsi="微软雅黑" w:eastAsia="微软雅黑" w:cs="微软雅黑"/>
          <w:sz w:val="24"/>
        </w:rPr>
      </w:pPr>
      <w:r>
        <w:rPr>
          <w:rFonts w:hint="eastAsia" w:ascii="微软雅黑" w:hAnsi="微软雅黑" w:eastAsia="微软雅黑" w:cs="微软雅黑"/>
          <w:sz w:val="24"/>
        </w:rPr>
        <w:t>供应商是事业单位的，应提供其有效的“事业单位法人证书”。</w:t>
      </w:r>
    </w:p>
    <w:p>
      <w:pPr>
        <w:spacing w:line="360" w:lineRule="auto"/>
        <w:jc w:val="center"/>
        <w:rPr>
          <w:rFonts w:ascii="微软雅黑" w:hAnsi="微软雅黑" w:eastAsia="微软雅黑" w:cs="微软雅黑"/>
          <w:b/>
          <w:sz w:val="32"/>
          <w:szCs w:val="32"/>
        </w:rPr>
      </w:pPr>
      <w:bookmarkStart w:id="10" w:name="_Toc470018416"/>
    </w:p>
    <w:p>
      <w:pPr>
        <w:spacing w:line="360" w:lineRule="auto"/>
        <w:jc w:val="center"/>
        <w:rPr>
          <w:rFonts w:ascii="微软雅黑" w:hAnsi="微软雅黑" w:eastAsia="微软雅黑" w:cs="微软雅黑"/>
          <w:bCs/>
          <w:sz w:val="32"/>
          <w:szCs w:val="32"/>
        </w:rPr>
      </w:pPr>
      <w:r>
        <w:rPr>
          <w:rFonts w:hint="eastAsia" w:ascii="微软雅黑" w:hAnsi="微软雅黑" w:eastAsia="微软雅黑" w:cs="微软雅黑"/>
          <w:bCs/>
          <w:sz w:val="32"/>
          <w:szCs w:val="32"/>
        </w:rPr>
        <w:t>3-2　具有良好的商业信誉和健全的财务会计制度证明</w:t>
      </w:r>
      <w:bookmarkEnd w:id="10"/>
    </w:p>
    <w:p>
      <w:pPr>
        <w:spacing w:line="360" w:lineRule="auto"/>
        <w:jc w:val="center"/>
        <w:rPr>
          <w:rFonts w:ascii="微软雅黑" w:hAnsi="微软雅黑" w:eastAsia="微软雅黑" w:cs="微软雅黑"/>
          <w:b/>
          <w:sz w:val="32"/>
          <w:szCs w:val="32"/>
        </w:rPr>
      </w:pPr>
    </w:p>
    <w:p>
      <w:pPr>
        <w:pStyle w:val="18"/>
        <w:spacing w:line="4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以下三点提供任一：</w:t>
      </w:r>
    </w:p>
    <w:p>
      <w:pPr>
        <w:widowControl/>
        <w:numPr>
          <w:ilvl w:val="0"/>
          <w:numId w:val="4"/>
        </w:numPr>
        <w:spacing w:line="480" w:lineRule="exact"/>
        <w:ind w:left="426" w:hanging="426"/>
        <w:jc w:val="left"/>
        <w:rPr>
          <w:rFonts w:ascii="微软雅黑" w:hAnsi="微软雅黑" w:eastAsia="微软雅黑" w:cs="微软雅黑"/>
          <w:sz w:val="24"/>
        </w:rPr>
      </w:pPr>
      <w:r>
        <w:rPr>
          <w:rFonts w:hint="eastAsia" w:ascii="微软雅黑" w:hAnsi="微软雅黑" w:eastAsia="微软雅黑" w:cs="微软雅黑"/>
          <w:sz w:val="24"/>
        </w:rPr>
        <w:t>提供202</w:t>
      </w:r>
      <w:r>
        <w:rPr>
          <w:rFonts w:hint="eastAsia" w:ascii="微软雅黑" w:hAnsi="微软雅黑" w:eastAsia="微软雅黑" w:cs="微软雅黑"/>
          <w:sz w:val="24"/>
          <w:lang w:val="en-US" w:eastAsia="zh-CN"/>
        </w:rPr>
        <w:t>2</w:t>
      </w:r>
      <w:r>
        <w:rPr>
          <w:rFonts w:hint="eastAsia" w:ascii="微软雅黑" w:hAnsi="微软雅黑" w:eastAsia="微软雅黑" w:cs="微软雅黑"/>
          <w:sz w:val="24"/>
        </w:rPr>
        <w:t>年度或202</w:t>
      </w:r>
      <w:r>
        <w:rPr>
          <w:rFonts w:hint="eastAsia" w:ascii="微软雅黑" w:hAnsi="微软雅黑" w:eastAsia="微软雅黑" w:cs="微软雅黑"/>
          <w:sz w:val="24"/>
          <w:lang w:val="en-US" w:eastAsia="zh-CN"/>
        </w:rPr>
        <w:t>3</w:t>
      </w:r>
      <w:r>
        <w:rPr>
          <w:rFonts w:hint="eastAsia" w:ascii="微软雅黑" w:hAnsi="微软雅黑" w:eastAsia="微软雅黑" w:cs="微软雅黑"/>
          <w:sz w:val="24"/>
        </w:rPr>
        <w:t>年度经审计的财务状况报告。</w:t>
      </w:r>
    </w:p>
    <w:p>
      <w:pPr>
        <w:widowControl/>
        <w:numPr>
          <w:ilvl w:val="0"/>
          <w:numId w:val="4"/>
        </w:numPr>
        <w:spacing w:line="480" w:lineRule="exact"/>
        <w:ind w:left="284" w:hanging="284"/>
        <w:jc w:val="left"/>
        <w:rPr>
          <w:rFonts w:ascii="微软雅黑" w:hAnsi="微软雅黑" w:eastAsia="微软雅黑" w:cs="微软雅黑"/>
          <w:sz w:val="24"/>
        </w:rPr>
      </w:pPr>
      <w:r>
        <w:rPr>
          <w:rFonts w:hint="eastAsia" w:ascii="微软雅黑" w:hAnsi="微软雅黑" w:eastAsia="微软雅黑" w:cs="微软雅黑"/>
          <w:sz w:val="24"/>
        </w:rPr>
        <w:t>响应前三个月内其基本开户银行出具的资信证明。</w:t>
      </w:r>
    </w:p>
    <w:p>
      <w:pPr>
        <w:widowControl/>
        <w:numPr>
          <w:ilvl w:val="0"/>
          <w:numId w:val="4"/>
        </w:numPr>
        <w:spacing w:line="480" w:lineRule="exact"/>
        <w:ind w:left="426" w:hanging="426"/>
        <w:jc w:val="left"/>
        <w:rPr>
          <w:rFonts w:ascii="微软雅黑" w:hAnsi="微软雅黑" w:eastAsia="微软雅黑" w:cs="微软雅黑"/>
          <w:sz w:val="24"/>
        </w:rPr>
      </w:pPr>
      <w:r>
        <w:rPr>
          <w:rFonts w:hint="eastAsia" w:ascii="微软雅黑" w:hAnsi="微软雅黑" w:eastAsia="微软雅黑" w:cs="微软雅黑"/>
          <w:sz w:val="24"/>
        </w:rPr>
        <w:t>专业担保机构对供应商进行资信审查后出具比选响应担保函。</w:t>
      </w:r>
    </w:p>
    <w:p>
      <w:pPr>
        <w:spacing w:line="360" w:lineRule="auto"/>
        <w:jc w:val="center"/>
        <w:rPr>
          <w:rFonts w:ascii="微软雅黑" w:hAnsi="微软雅黑" w:eastAsia="微软雅黑" w:cs="微软雅黑"/>
          <w:b/>
          <w:sz w:val="32"/>
          <w:szCs w:val="32"/>
        </w:rPr>
      </w:pPr>
    </w:p>
    <w:p>
      <w:pPr>
        <w:spacing w:line="360" w:lineRule="auto"/>
        <w:jc w:val="center"/>
        <w:rPr>
          <w:rFonts w:ascii="微软雅黑" w:hAnsi="微软雅黑" w:eastAsia="微软雅黑" w:cs="微软雅黑"/>
          <w:bCs/>
          <w:sz w:val="30"/>
        </w:rPr>
      </w:pPr>
      <w:bookmarkStart w:id="11" w:name="_Toc470018417"/>
      <w:r>
        <w:rPr>
          <w:rFonts w:hint="eastAsia" w:ascii="微软雅黑" w:hAnsi="微软雅黑" w:eastAsia="微软雅黑" w:cs="微软雅黑"/>
          <w:bCs/>
          <w:sz w:val="32"/>
          <w:szCs w:val="32"/>
        </w:rPr>
        <w:t>3-3　</w:t>
      </w:r>
      <w:bookmarkEnd w:id="11"/>
      <w:bookmarkStart w:id="12" w:name="_Toc470018419"/>
      <w:r>
        <w:rPr>
          <w:rFonts w:hint="eastAsia" w:ascii="微软雅黑" w:hAnsi="微软雅黑" w:eastAsia="微软雅黑" w:cs="微软雅黑"/>
          <w:bCs/>
          <w:sz w:val="30"/>
        </w:rPr>
        <w:t>有依法缴纳税收和社会保障资金的良好记录证明</w:t>
      </w:r>
    </w:p>
    <w:p>
      <w:pPr>
        <w:widowControl/>
        <w:spacing w:line="360" w:lineRule="auto"/>
        <w:jc w:val="left"/>
        <w:rPr>
          <w:rFonts w:ascii="微软雅黑" w:hAnsi="微软雅黑" w:eastAsia="微软雅黑" w:cs="微软雅黑"/>
        </w:rPr>
      </w:pPr>
    </w:p>
    <w:p>
      <w:pPr>
        <w:widowControl/>
        <w:numPr>
          <w:ilvl w:val="0"/>
          <w:numId w:val="5"/>
        </w:numPr>
        <w:spacing w:line="480" w:lineRule="exact"/>
        <w:ind w:left="426" w:hanging="426"/>
        <w:jc w:val="left"/>
        <w:rPr>
          <w:rFonts w:ascii="微软雅黑" w:hAnsi="微软雅黑" w:eastAsia="微软雅黑" w:cs="微软雅黑"/>
          <w:sz w:val="24"/>
        </w:rPr>
      </w:pPr>
      <w:r>
        <w:rPr>
          <w:rFonts w:hint="eastAsia" w:ascii="微软雅黑" w:hAnsi="微软雅黑" w:eastAsia="微软雅黑" w:cs="微软雅黑"/>
          <w:sz w:val="24"/>
        </w:rPr>
        <w:t xml:space="preserve">提供法人或者其他组织的有效税务登记证书（“三证合一”则不需另提供）； </w:t>
      </w:r>
    </w:p>
    <w:p>
      <w:pPr>
        <w:widowControl/>
        <w:numPr>
          <w:ilvl w:val="0"/>
          <w:numId w:val="5"/>
        </w:numPr>
        <w:spacing w:line="480" w:lineRule="exact"/>
        <w:ind w:left="426" w:hanging="426"/>
        <w:jc w:val="left"/>
        <w:rPr>
          <w:rFonts w:ascii="微软雅黑" w:hAnsi="微软雅黑" w:eastAsia="微软雅黑" w:cs="微软雅黑"/>
          <w:sz w:val="24"/>
        </w:rPr>
      </w:pPr>
      <w:r>
        <w:rPr>
          <w:rFonts w:hint="eastAsia" w:ascii="微软雅黑" w:hAnsi="微软雅黑" w:eastAsia="微软雅黑" w:cs="微软雅黑"/>
          <w:sz w:val="24"/>
        </w:rPr>
        <w:t>供应商需提供202</w:t>
      </w:r>
      <w:r>
        <w:rPr>
          <w:rFonts w:hint="eastAsia" w:ascii="微软雅黑" w:hAnsi="微软雅黑" w:eastAsia="微软雅黑" w:cs="微软雅黑"/>
          <w:sz w:val="24"/>
          <w:lang w:val="en-US" w:eastAsia="zh-CN"/>
        </w:rPr>
        <w:t>3</w:t>
      </w:r>
      <w:r>
        <w:rPr>
          <w:rFonts w:hint="eastAsia" w:ascii="微软雅黑" w:hAnsi="微软雅黑" w:eastAsia="微软雅黑" w:cs="微软雅黑"/>
          <w:sz w:val="24"/>
        </w:rPr>
        <w:t xml:space="preserve">年以来的任意一个月依法缴纳税收的凭据； </w:t>
      </w:r>
    </w:p>
    <w:p>
      <w:pPr>
        <w:widowControl/>
        <w:numPr>
          <w:ilvl w:val="0"/>
          <w:numId w:val="5"/>
        </w:numPr>
        <w:spacing w:line="480" w:lineRule="exact"/>
        <w:ind w:left="426" w:hanging="426"/>
        <w:jc w:val="left"/>
        <w:rPr>
          <w:rFonts w:ascii="微软雅黑" w:hAnsi="微软雅黑" w:eastAsia="微软雅黑" w:cs="微软雅黑"/>
          <w:sz w:val="24"/>
        </w:rPr>
      </w:pPr>
      <w:r>
        <w:rPr>
          <w:rFonts w:hint="eastAsia" w:ascii="微软雅黑" w:hAnsi="微软雅黑" w:eastAsia="微软雅黑" w:cs="微软雅黑"/>
          <w:sz w:val="24"/>
        </w:rPr>
        <w:t>供应商需提供202</w:t>
      </w:r>
      <w:r>
        <w:rPr>
          <w:rFonts w:hint="eastAsia" w:ascii="微软雅黑" w:hAnsi="微软雅黑" w:eastAsia="微软雅黑" w:cs="微软雅黑"/>
          <w:sz w:val="24"/>
          <w:lang w:val="en-US" w:eastAsia="zh-CN"/>
        </w:rPr>
        <w:t>3</w:t>
      </w:r>
      <w:bookmarkStart w:id="35" w:name="_GoBack"/>
      <w:bookmarkEnd w:id="35"/>
      <w:r>
        <w:rPr>
          <w:rFonts w:hint="eastAsia" w:ascii="微软雅黑" w:hAnsi="微软雅黑" w:eastAsia="微软雅黑" w:cs="微软雅黑"/>
          <w:sz w:val="24"/>
        </w:rPr>
        <w:t xml:space="preserve">年以来的任意一个月依法缴纳社会保险的凭据； </w:t>
      </w:r>
    </w:p>
    <w:p>
      <w:pPr>
        <w:widowControl/>
        <w:numPr>
          <w:ilvl w:val="0"/>
          <w:numId w:val="5"/>
        </w:numPr>
        <w:spacing w:line="480" w:lineRule="exact"/>
        <w:ind w:left="426" w:hanging="426"/>
        <w:jc w:val="left"/>
        <w:rPr>
          <w:rFonts w:ascii="微软雅黑" w:hAnsi="微软雅黑" w:eastAsia="微软雅黑" w:cs="微软雅黑"/>
          <w:sz w:val="24"/>
        </w:rPr>
      </w:pPr>
      <w:r>
        <w:rPr>
          <w:rFonts w:hint="eastAsia" w:ascii="微软雅黑" w:hAnsi="微软雅黑" w:eastAsia="微软雅黑" w:cs="微软雅黑"/>
          <w:sz w:val="24"/>
        </w:rPr>
        <w:t>依法免税或不需要缴纳社会保障资金的供应商，须提供相应文件证明其依法免税或不需要缴纳社会保障资金。</w:t>
      </w:r>
    </w:p>
    <w:p>
      <w:pPr>
        <w:widowControl/>
        <w:spacing w:line="500" w:lineRule="exact"/>
        <w:jc w:val="left"/>
        <w:rPr>
          <w:rFonts w:ascii="微软雅黑" w:hAnsi="微软雅黑" w:eastAsia="微软雅黑" w:cs="微软雅黑"/>
        </w:rPr>
      </w:pPr>
    </w:p>
    <w:p>
      <w:pPr>
        <w:widowControl/>
        <w:jc w:val="left"/>
        <w:rPr>
          <w:rFonts w:ascii="微软雅黑" w:hAnsi="微软雅黑" w:eastAsia="微软雅黑" w:cs="微软雅黑"/>
        </w:rPr>
      </w:pPr>
    </w:p>
    <w:p>
      <w:pPr>
        <w:widowControl/>
        <w:jc w:val="left"/>
        <w:rPr>
          <w:rFonts w:ascii="微软雅黑" w:hAnsi="微软雅黑" w:eastAsia="微软雅黑" w:cs="微软雅黑"/>
        </w:rPr>
      </w:pPr>
    </w:p>
    <w:p>
      <w:pPr>
        <w:widowControl/>
        <w:jc w:val="left"/>
        <w:rPr>
          <w:rFonts w:ascii="微软雅黑" w:hAnsi="微软雅黑" w:eastAsia="微软雅黑" w:cs="微软雅黑"/>
        </w:rPr>
      </w:pPr>
    </w:p>
    <w:p>
      <w:pPr>
        <w:widowControl/>
        <w:jc w:val="left"/>
        <w:rPr>
          <w:rFonts w:ascii="微软雅黑" w:hAnsi="微软雅黑" w:eastAsia="微软雅黑" w:cs="微软雅黑"/>
        </w:rPr>
      </w:pPr>
    </w:p>
    <w:p>
      <w:pPr>
        <w:jc w:val="center"/>
        <w:rPr>
          <w:rFonts w:ascii="微软雅黑" w:hAnsi="微软雅黑" w:eastAsia="微软雅黑" w:cs="微软雅黑"/>
          <w:b/>
          <w:sz w:val="32"/>
          <w:szCs w:val="32"/>
        </w:rPr>
      </w:pPr>
      <w:r>
        <w:rPr>
          <w:rFonts w:hint="eastAsia" w:ascii="微软雅黑" w:hAnsi="微软雅黑" w:eastAsia="微软雅黑" w:cs="微软雅黑"/>
          <w:b/>
          <w:sz w:val="30"/>
        </w:rPr>
        <w:br w:type="page"/>
      </w:r>
      <w:r>
        <w:rPr>
          <w:rFonts w:hint="eastAsia" w:ascii="微软雅黑" w:hAnsi="微软雅黑" w:eastAsia="微软雅黑" w:cs="微软雅黑"/>
          <w:bCs/>
          <w:sz w:val="32"/>
          <w:szCs w:val="32"/>
        </w:rPr>
        <w:t>3-</w:t>
      </w:r>
      <w:r>
        <w:rPr>
          <w:rFonts w:hint="eastAsia" w:ascii="微软雅黑" w:hAnsi="微软雅黑" w:eastAsia="微软雅黑" w:cs="微软雅黑"/>
          <w:bCs/>
          <w:sz w:val="32"/>
          <w:szCs w:val="32"/>
          <w:lang w:val="en-US" w:eastAsia="zh-CN"/>
        </w:rPr>
        <w:t>4</w:t>
      </w:r>
      <w:r>
        <w:rPr>
          <w:rFonts w:hint="eastAsia" w:ascii="微软雅黑" w:hAnsi="微软雅黑" w:eastAsia="微软雅黑" w:cs="微软雅黑"/>
          <w:bCs/>
          <w:sz w:val="32"/>
          <w:szCs w:val="32"/>
        </w:rPr>
        <w:t>　无重大违法记录声明函</w:t>
      </w:r>
      <w:bookmarkEnd w:id="12"/>
    </w:p>
    <w:p>
      <w:pPr>
        <w:spacing w:line="500" w:lineRule="exact"/>
        <w:rPr>
          <w:rFonts w:ascii="微软雅黑" w:hAnsi="微软雅黑" w:eastAsia="微软雅黑" w:cs="微软雅黑"/>
          <w:sz w:val="24"/>
        </w:rPr>
      </w:pPr>
    </w:p>
    <w:p>
      <w:pPr>
        <w:spacing w:line="480" w:lineRule="exact"/>
        <w:rPr>
          <w:rFonts w:ascii="微软雅黑" w:hAnsi="微软雅黑" w:eastAsia="微软雅黑" w:cs="微软雅黑"/>
          <w:sz w:val="24"/>
          <w:szCs w:val="24"/>
          <w:lang w:val="en-GB"/>
        </w:rPr>
      </w:pPr>
      <w:r>
        <w:rPr>
          <w:rFonts w:hint="eastAsia" w:ascii="微软雅黑" w:hAnsi="微软雅黑" w:eastAsia="微软雅黑" w:cs="微软雅黑"/>
          <w:sz w:val="24"/>
          <w:szCs w:val="24"/>
          <w:lang w:val="en-US" w:eastAsia="zh-CN"/>
        </w:rPr>
        <w:t>四川省预防医学会</w:t>
      </w:r>
      <w:r>
        <w:rPr>
          <w:rFonts w:hint="eastAsia" w:ascii="微软雅黑" w:hAnsi="微软雅黑" w:eastAsia="微软雅黑" w:cs="微软雅黑"/>
          <w:sz w:val="24"/>
          <w:szCs w:val="24"/>
          <w:lang w:val="en-GB"/>
        </w:rPr>
        <w:t>：</w:t>
      </w:r>
    </w:p>
    <w:p>
      <w:pPr>
        <w:spacing w:line="500" w:lineRule="exact"/>
        <w:ind w:firstLine="480" w:firstLineChars="200"/>
        <w:rPr>
          <w:rFonts w:ascii="微软雅黑" w:hAnsi="微软雅黑" w:eastAsia="微软雅黑" w:cs="微软雅黑"/>
          <w:sz w:val="24"/>
          <w:szCs w:val="24"/>
          <w:lang w:val="en-GB"/>
        </w:rPr>
      </w:pPr>
      <w:r>
        <w:rPr>
          <w:rFonts w:hint="eastAsia" w:ascii="微软雅黑" w:hAnsi="微软雅黑" w:eastAsia="微软雅黑" w:cs="微软雅黑"/>
          <w:sz w:val="24"/>
          <w:szCs w:val="24"/>
          <w:lang w:val="en-GB"/>
        </w:rPr>
        <w:t>我公司在参加本次采购活动前三年内在经营活动中没有因违法经营受到刑事处罚或者责令停产停业、吊销许可证或者执照、较大数额罚款等行政处罚。</w:t>
      </w:r>
    </w:p>
    <w:p>
      <w:pPr>
        <w:spacing w:line="500" w:lineRule="exact"/>
        <w:ind w:firstLine="480" w:firstLineChars="200"/>
        <w:rPr>
          <w:rFonts w:ascii="微软雅黑" w:hAnsi="微软雅黑" w:eastAsia="微软雅黑" w:cs="微软雅黑"/>
          <w:sz w:val="24"/>
          <w:szCs w:val="24"/>
          <w:lang w:val="en-GB"/>
        </w:rPr>
      </w:pPr>
      <w:r>
        <w:rPr>
          <w:rFonts w:hint="eastAsia" w:ascii="微软雅黑" w:hAnsi="微软雅黑" w:eastAsia="微软雅黑" w:cs="微软雅黑"/>
          <w:sz w:val="24"/>
          <w:szCs w:val="24"/>
          <w:lang w:val="en-GB"/>
        </w:rPr>
        <w:t>若我公司以上声明内容不真实，将承担虚假应标的全部责任，并按相关法律、法规规定接受处罚。</w:t>
      </w:r>
    </w:p>
    <w:p>
      <w:pPr>
        <w:spacing w:line="500" w:lineRule="exact"/>
        <w:ind w:right="840" w:firstLine="480" w:firstLineChars="200"/>
        <w:jc w:val="left"/>
        <w:rPr>
          <w:rFonts w:ascii="微软雅黑" w:hAnsi="微软雅黑" w:eastAsia="微软雅黑" w:cs="微软雅黑"/>
          <w:sz w:val="24"/>
          <w:szCs w:val="24"/>
          <w:lang w:val="en-GB"/>
        </w:rPr>
      </w:pPr>
      <w:r>
        <w:rPr>
          <w:rFonts w:hint="eastAsia" w:ascii="微软雅黑" w:hAnsi="微软雅黑" w:eastAsia="微软雅黑" w:cs="微软雅黑"/>
          <w:sz w:val="24"/>
          <w:szCs w:val="24"/>
          <w:lang w:val="en-GB"/>
        </w:rPr>
        <w:t>特此声明。</w:t>
      </w:r>
    </w:p>
    <w:p>
      <w:pPr>
        <w:spacing w:line="500" w:lineRule="exact"/>
        <w:ind w:right="840" w:firstLine="600" w:firstLineChars="250"/>
        <w:jc w:val="right"/>
        <w:rPr>
          <w:rFonts w:ascii="微软雅黑" w:hAnsi="微软雅黑" w:eastAsia="微软雅黑" w:cs="微软雅黑"/>
          <w:sz w:val="24"/>
          <w:szCs w:val="24"/>
        </w:rPr>
      </w:pPr>
    </w:p>
    <w:p>
      <w:pPr>
        <w:spacing w:line="500" w:lineRule="exact"/>
        <w:ind w:right="840" w:firstLine="600" w:firstLineChars="250"/>
        <w:jc w:val="right"/>
        <w:rPr>
          <w:rFonts w:ascii="微软雅黑" w:hAnsi="微软雅黑" w:eastAsia="微软雅黑" w:cs="微软雅黑"/>
          <w:sz w:val="24"/>
          <w:szCs w:val="24"/>
        </w:rPr>
      </w:pPr>
    </w:p>
    <w:p>
      <w:pPr>
        <w:spacing w:line="500" w:lineRule="exact"/>
        <w:ind w:firstLine="3240" w:firstLineChars="1350"/>
        <w:rPr>
          <w:rFonts w:ascii="微软雅黑" w:hAnsi="微软雅黑" w:eastAsia="微软雅黑" w:cs="微软雅黑"/>
          <w:sz w:val="24"/>
          <w:szCs w:val="24"/>
        </w:rPr>
      </w:pPr>
      <w:r>
        <w:rPr>
          <w:rFonts w:hint="eastAsia" w:ascii="微软雅黑" w:hAnsi="微软雅黑" w:eastAsia="微软雅黑" w:cs="微软雅黑"/>
          <w:sz w:val="24"/>
          <w:szCs w:val="24"/>
        </w:rPr>
        <w:t>供应商名称(公章)：</w:t>
      </w:r>
      <w:r>
        <w:rPr>
          <w:rFonts w:hint="eastAsia" w:ascii="微软雅黑" w:hAnsi="微软雅黑" w:eastAsia="微软雅黑" w:cs="微软雅黑"/>
          <w:sz w:val="24"/>
          <w:szCs w:val="24"/>
          <w:u w:val="single"/>
        </w:rPr>
        <w:t xml:space="preserve">                     </w:t>
      </w:r>
    </w:p>
    <w:p>
      <w:pPr>
        <w:spacing w:line="500" w:lineRule="exact"/>
        <w:ind w:firstLine="482"/>
        <w:rPr>
          <w:rFonts w:ascii="微软雅黑" w:hAnsi="微软雅黑" w:eastAsia="微软雅黑" w:cs="微软雅黑"/>
          <w:sz w:val="24"/>
          <w:szCs w:val="24"/>
          <w:u w:val="single"/>
        </w:rPr>
      </w:pPr>
    </w:p>
    <w:p>
      <w:pPr>
        <w:spacing w:line="500" w:lineRule="exact"/>
        <w:ind w:firstLine="3240" w:firstLineChars="1350"/>
        <w:rPr>
          <w:rFonts w:ascii="微软雅黑" w:hAnsi="微软雅黑" w:eastAsia="微软雅黑" w:cs="微软雅黑"/>
          <w:sz w:val="24"/>
          <w:szCs w:val="24"/>
          <w:u w:val="single"/>
        </w:rPr>
      </w:pPr>
      <w:r>
        <w:rPr>
          <w:rFonts w:hint="eastAsia" w:ascii="微软雅黑" w:hAnsi="微软雅黑" w:eastAsia="微软雅黑" w:cs="微软雅黑"/>
          <w:snapToGrid w:val="0"/>
          <w:kern w:val="0"/>
          <w:sz w:val="24"/>
          <w:szCs w:val="24"/>
        </w:rPr>
        <w:t>法人代表或授权代表</w:t>
      </w:r>
      <w:r>
        <w:rPr>
          <w:rFonts w:hint="eastAsia" w:ascii="微软雅黑" w:hAnsi="微软雅黑" w:eastAsia="微软雅黑" w:cs="微软雅黑"/>
          <w:sz w:val="24"/>
          <w:szCs w:val="24"/>
        </w:rPr>
        <w:t>(签字)：</w:t>
      </w:r>
      <w:r>
        <w:rPr>
          <w:rFonts w:hint="eastAsia" w:ascii="微软雅黑" w:hAnsi="微软雅黑" w:eastAsia="微软雅黑" w:cs="微软雅黑"/>
          <w:sz w:val="24"/>
          <w:szCs w:val="24"/>
          <w:u w:val="single"/>
        </w:rPr>
        <w:t xml:space="preserve">               </w:t>
      </w:r>
    </w:p>
    <w:p>
      <w:pPr>
        <w:widowControl/>
        <w:spacing w:line="500" w:lineRule="exact"/>
        <w:jc w:val="left"/>
        <w:rPr>
          <w:rFonts w:ascii="微软雅黑" w:hAnsi="微软雅黑" w:eastAsia="微软雅黑" w:cs="微软雅黑"/>
        </w:rPr>
      </w:pPr>
    </w:p>
    <w:p>
      <w:pPr>
        <w:widowControl/>
        <w:spacing w:line="500" w:lineRule="exact"/>
        <w:jc w:val="left"/>
        <w:rPr>
          <w:rFonts w:ascii="微软雅黑" w:hAnsi="微软雅黑" w:eastAsia="微软雅黑" w:cs="微软雅黑"/>
        </w:rPr>
      </w:pPr>
    </w:p>
    <w:p>
      <w:pPr>
        <w:jc w:val="right"/>
        <w:rPr>
          <w:rFonts w:ascii="微软雅黑" w:hAnsi="微软雅黑" w:eastAsia="微软雅黑" w:cs="微软雅黑"/>
          <w:sz w:val="30"/>
          <w:szCs w:val="30"/>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日</w:t>
      </w:r>
      <w:bookmarkEnd w:id="8"/>
    </w:p>
    <w:p>
      <w:pPr>
        <w:pStyle w:val="4"/>
        <w:rPr>
          <w:rFonts w:ascii="微软雅黑" w:hAnsi="微软雅黑" w:eastAsia="微软雅黑" w:cs="微软雅黑"/>
        </w:rPr>
      </w:pPr>
      <w:bookmarkStart w:id="13" w:name="_Toc358980722"/>
      <w:bookmarkEnd w:id="13"/>
    </w:p>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sz w:val="36"/>
          <w:szCs w:val="36"/>
        </w:rPr>
      </w:pPr>
      <w:r>
        <w:rPr>
          <w:rFonts w:hint="eastAsia" w:ascii="微软雅黑" w:hAnsi="微软雅黑" w:eastAsia="微软雅黑" w:cs="微软雅黑"/>
          <w:sz w:val="24"/>
        </w:rPr>
        <w:br w:type="page"/>
      </w:r>
      <w:bookmarkStart w:id="14" w:name="_Toc495011289"/>
      <w:bookmarkStart w:id="15" w:name="_Toc18057223"/>
    </w:p>
    <w:p>
      <w:pPr>
        <w:jc w:val="center"/>
        <w:rPr>
          <w:rFonts w:ascii="微软雅黑" w:hAnsi="微软雅黑" w:eastAsia="微软雅黑" w:cs="微软雅黑"/>
          <w:bCs/>
          <w:sz w:val="32"/>
          <w:szCs w:val="32"/>
        </w:rPr>
      </w:pPr>
      <w:r>
        <w:rPr>
          <w:rFonts w:hint="eastAsia" w:ascii="微软雅黑" w:hAnsi="微软雅黑" w:eastAsia="微软雅黑" w:cs="微软雅黑"/>
          <w:bCs/>
          <w:sz w:val="32"/>
          <w:szCs w:val="32"/>
        </w:rPr>
        <w:t>3-</w:t>
      </w:r>
      <w:r>
        <w:rPr>
          <w:rFonts w:hint="eastAsia" w:ascii="微软雅黑" w:hAnsi="微软雅黑" w:eastAsia="微软雅黑" w:cs="微软雅黑"/>
          <w:bCs/>
          <w:sz w:val="32"/>
          <w:szCs w:val="32"/>
          <w:lang w:val="en-US" w:eastAsia="zh-CN"/>
        </w:rPr>
        <w:t>5</w:t>
      </w:r>
      <w:r>
        <w:rPr>
          <w:rFonts w:hint="eastAsia" w:ascii="微软雅黑" w:hAnsi="微软雅黑" w:eastAsia="微软雅黑" w:cs="微软雅黑"/>
          <w:bCs/>
          <w:sz w:val="32"/>
          <w:szCs w:val="32"/>
        </w:rPr>
        <w:t>　无行贿犯罪记录承诺函</w:t>
      </w:r>
    </w:p>
    <w:p>
      <w:pPr>
        <w:pStyle w:val="2"/>
        <w:rPr>
          <w:lang w:val="en-US"/>
        </w:rPr>
      </w:pPr>
    </w:p>
    <w:p>
      <w:pPr>
        <w:spacing w:line="480" w:lineRule="auto"/>
        <w:rPr>
          <w:rFonts w:ascii="宋体" w:hAnsi="宋体" w:eastAsia="宋体" w:cs="宋体"/>
          <w:b/>
          <w:bCs/>
          <w:sz w:val="24"/>
          <w:szCs w:val="24"/>
        </w:rPr>
      </w:pPr>
      <w:r>
        <w:rPr>
          <w:rFonts w:hint="eastAsia" w:ascii="宋体" w:hAnsi="宋体" w:eastAsia="宋体" w:cs="宋体"/>
          <w:b/>
          <w:bCs/>
          <w:sz w:val="24"/>
          <w:szCs w:val="24"/>
          <w:lang w:val="en-US" w:eastAsia="zh-CN"/>
        </w:rPr>
        <w:t>四川省预防医学会</w:t>
      </w:r>
      <w:r>
        <w:rPr>
          <w:rFonts w:hint="eastAsia" w:ascii="宋体" w:hAnsi="宋体" w:eastAsia="宋体" w:cs="宋体"/>
          <w:b/>
          <w:bCs/>
          <w:sz w:val="24"/>
          <w:szCs w:val="24"/>
        </w:rPr>
        <w:t>：</w:t>
      </w:r>
    </w:p>
    <w:p>
      <w:pPr>
        <w:spacing w:line="480" w:lineRule="auto"/>
        <w:rPr>
          <w:rFonts w:ascii="宋体" w:hAnsi="宋体" w:eastAsia="宋体" w:cs="宋体"/>
          <w:sz w:val="24"/>
          <w:szCs w:val="24"/>
        </w:rPr>
      </w:pPr>
      <w:r>
        <w:rPr>
          <w:rFonts w:hint="eastAsia" w:ascii="宋体" w:hAnsi="宋体" w:eastAsia="宋体" w:cs="宋体"/>
          <w:sz w:val="24"/>
          <w:szCs w:val="24"/>
        </w:rPr>
        <w:t>本公司作为本次采购项目的报价供应商，郑重承诺：</w:t>
      </w:r>
    </w:p>
    <w:p>
      <w:pPr>
        <w:spacing w:line="480" w:lineRule="auto"/>
        <w:rPr>
          <w:rFonts w:ascii="宋体" w:hAnsi="宋体" w:eastAsia="宋体" w:cs="宋体"/>
          <w:sz w:val="24"/>
          <w:szCs w:val="24"/>
        </w:rPr>
      </w:pPr>
      <w:r>
        <w:rPr>
          <w:rFonts w:hint="eastAsia" w:ascii="宋体" w:hAnsi="宋体" w:eastAsia="宋体" w:cs="宋体"/>
          <w:sz w:val="24"/>
          <w:szCs w:val="24"/>
        </w:rPr>
        <w:t>本公司及现任法定代表人、主要负责人在参加本次采购活动前三年内不具有行贿犯罪记录。</w:t>
      </w:r>
    </w:p>
    <w:p>
      <w:pPr>
        <w:spacing w:line="480" w:lineRule="auto"/>
        <w:rPr>
          <w:rFonts w:ascii="宋体" w:hAnsi="宋体" w:eastAsia="宋体" w:cs="宋体"/>
          <w:sz w:val="24"/>
          <w:szCs w:val="24"/>
        </w:rPr>
      </w:pPr>
      <w:r>
        <w:rPr>
          <w:rFonts w:hint="eastAsia" w:ascii="宋体" w:hAnsi="宋体" w:eastAsia="宋体" w:cs="宋体"/>
          <w:sz w:val="24"/>
          <w:szCs w:val="24"/>
        </w:rPr>
        <w:t xml:space="preserve">本公司对上述承诺的真实性负责。如有虚假，将依法承担相应责任。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rPr>
      </w:pPr>
      <w:r>
        <w:rPr>
          <w:rFonts w:hint="eastAsia" w:ascii="宋体" w:hAnsi="宋体" w:eastAsia="宋体" w:cs="宋体"/>
          <w:sz w:val="24"/>
          <w:szCs w:val="24"/>
        </w:rPr>
        <w:t>供应商名称：XXXX（盖章）</w:t>
      </w:r>
    </w:p>
    <w:p>
      <w:pPr>
        <w:spacing w:line="480" w:lineRule="auto"/>
        <w:rPr>
          <w:rFonts w:ascii="宋体" w:hAnsi="宋体" w:eastAsia="宋体" w:cs="宋体"/>
          <w:sz w:val="24"/>
          <w:szCs w:val="24"/>
        </w:rPr>
      </w:pPr>
      <w:r>
        <w:rPr>
          <w:rFonts w:hint="eastAsia" w:ascii="宋体" w:hAnsi="宋体" w:eastAsia="宋体" w:cs="宋体"/>
          <w:sz w:val="24"/>
          <w:szCs w:val="24"/>
        </w:rPr>
        <w:t>法定代表人或授权代表（签字或加盖个人名章）：XXX</w:t>
      </w:r>
    </w:p>
    <w:p>
      <w:pPr>
        <w:pStyle w:val="3"/>
        <w:spacing w:line="240" w:lineRule="auto"/>
        <w:jc w:val="center"/>
        <w:rPr>
          <w:rFonts w:ascii="宋体" w:hAnsi="宋体" w:eastAsia="宋体" w:cs="宋体"/>
          <w:bCs w:val="0"/>
        </w:rPr>
        <w:sectPr>
          <w:pgSz w:w="11906" w:h="16838"/>
          <w:pgMar w:top="1440" w:right="1276" w:bottom="1440" w:left="1702" w:header="851" w:footer="992" w:gutter="0"/>
          <w:cols w:space="425" w:num="1"/>
          <w:docGrid w:type="lines" w:linePitch="312" w:charSpace="0"/>
        </w:sectPr>
      </w:pPr>
      <w:r>
        <w:rPr>
          <w:rFonts w:hint="eastAsia" w:ascii="宋体" w:hAnsi="宋体" w:eastAsia="宋体" w:cs="宋体"/>
          <w:sz w:val="24"/>
          <w:szCs w:val="24"/>
        </w:rPr>
        <w:t>日期：XXX</w:t>
      </w:r>
    </w:p>
    <w:p>
      <w:pPr>
        <w:jc w:val="center"/>
        <w:rPr>
          <w:rFonts w:ascii="微软雅黑" w:hAnsi="微软雅黑" w:eastAsia="微软雅黑" w:cs="微软雅黑"/>
          <w:bCs/>
          <w:sz w:val="32"/>
          <w:szCs w:val="32"/>
        </w:rPr>
      </w:pPr>
      <w:r>
        <w:rPr>
          <w:rFonts w:hint="eastAsia" w:ascii="微软雅黑" w:hAnsi="微软雅黑" w:eastAsia="微软雅黑" w:cs="微软雅黑"/>
          <w:bCs/>
          <w:sz w:val="32"/>
          <w:szCs w:val="32"/>
        </w:rPr>
        <w:t>3-7　“信用中国”网站、中国政府采购网中未被列入失信被执行人、重大税收违法案件当事人名单、政府采购严重违法失信行为记录名单</w:t>
      </w:r>
    </w:p>
    <w:p>
      <w:pPr>
        <w:spacing w:line="500" w:lineRule="exact"/>
        <w:rPr>
          <w:rFonts w:ascii="宋体" w:hAnsi="宋体" w:eastAsia="宋体" w:cs="宋体"/>
          <w:sz w:val="24"/>
        </w:rPr>
      </w:pPr>
    </w:p>
    <w:p>
      <w:pPr>
        <w:pStyle w:val="2"/>
        <w:jc w:val="left"/>
        <w:rPr>
          <w:lang w:val="en-US"/>
        </w:rPr>
        <w:sectPr>
          <w:pgSz w:w="11906" w:h="16838"/>
          <w:pgMar w:top="1440" w:right="1276" w:bottom="1440" w:left="1702" w:header="851" w:footer="992" w:gutter="0"/>
          <w:cols w:space="425" w:num="1"/>
          <w:docGrid w:type="lines" w:linePitch="312" w:charSpace="0"/>
        </w:sectPr>
      </w:pPr>
      <w:r>
        <w:rPr>
          <w:rFonts w:hint="eastAsia" w:cs="宋体"/>
          <w:color w:val="333333"/>
        </w:rPr>
        <w:t>注：以询价邀请发布之日后的查询结果为准</w:t>
      </w:r>
    </w:p>
    <w:p>
      <w:pPr>
        <w:rPr>
          <w:rFonts w:ascii="微软雅黑" w:hAnsi="微软雅黑" w:eastAsia="微软雅黑" w:cs="微软雅黑"/>
          <w:bCs/>
          <w:sz w:val="36"/>
          <w:szCs w:val="36"/>
        </w:rPr>
      </w:pPr>
    </w:p>
    <w:p>
      <w:pPr>
        <w:pStyle w:val="4"/>
        <w:numPr>
          <w:ilvl w:val="0"/>
          <w:numId w:val="2"/>
        </w:numPr>
        <w:spacing w:before="0" w:after="0" w:line="360" w:lineRule="auto"/>
        <w:rPr>
          <w:rFonts w:ascii="微软雅黑" w:hAnsi="微软雅黑" w:eastAsia="微软雅黑" w:cs="微软雅黑"/>
          <w:b w:val="0"/>
          <w:bCs w:val="0"/>
          <w:sz w:val="36"/>
          <w:szCs w:val="36"/>
        </w:rPr>
      </w:pPr>
      <w:r>
        <w:rPr>
          <w:rFonts w:hint="eastAsia" w:ascii="微软雅黑" w:hAnsi="微软雅黑" w:eastAsia="微软雅黑" w:cs="微软雅黑"/>
          <w:b w:val="0"/>
          <w:bCs w:val="0"/>
          <w:sz w:val="36"/>
          <w:szCs w:val="36"/>
          <w:lang w:eastAsia="zh-Hans"/>
        </w:rPr>
        <w:t>供应商认为有必要说明的其他</w:t>
      </w:r>
      <w:r>
        <w:rPr>
          <w:rFonts w:hint="eastAsia" w:ascii="微软雅黑" w:hAnsi="微软雅黑" w:eastAsia="微软雅黑" w:cs="微软雅黑"/>
          <w:b w:val="0"/>
          <w:bCs w:val="0"/>
          <w:sz w:val="36"/>
          <w:szCs w:val="36"/>
        </w:rPr>
        <w:t>文件</w:t>
      </w:r>
      <w:bookmarkEnd w:id="14"/>
      <w:bookmarkEnd w:id="15"/>
    </w:p>
    <w:p>
      <w:pPr>
        <w:spacing w:line="480" w:lineRule="exact"/>
        <w:jc w:val="left"/>
        <w:rPr>
          <w:rFonts w:ascii="微软雅黑" w:hAnsi="微软雅黑" w:eastAsia="微软雅黑" w:cs="微软雅黑"/>
          <w:sz w:val="24"/>
        </w:rPr>
      </w:pPr>
      <w:r>
        <w:rPr>
          <w:rFonts w:hint="eastAsia" w:ascii="微软雅黑" w:hAnsi="微软雅黑" w:eastAsia="微软雅黑" w:cs="微软雅黑"/>
          <w:sz w:val="24"/>
        </w:rPr>
        <w:t>供应商认为需要说明的其他内容（供应商视需要自行编写）。</w:t>
      </w:r>
      <w:bookmarkEnd w:id="9"/>
    </w:p>
    <w:p>
      <w:pPr>
        <w:spacing w:line="360" w:lineRule="auto"/>
        <w:jc w:val="left"/>
        <w:rPr>
          <w:rFonts w:ascii="微软雅黑" w:hAnsi="微软雅黑" w:eastAsia="微软雅黑" w:cs="微软雅黑"/>
          <w:sz w:val="24"/>
        </w:rPr>
      </w:pPr>
    </w:p>
    <w:p>
      <w:pPr>
        <w:spacing w:line="360" w:lineRule="auto"/>
        <w:jc w:val="left"/>
        <w:rPr>
          <w:rFonts w:ascii="微软雅黑" w:hAnsi="微软雅黑" w:eastAsia="微软雅黑" w:cs="微软雅黑"/>
          <w:sz w:val="24"/>
        </w:rPr>
      </w:pPr>
    </w:p>
    <w:p>
      <w:pPr>
        <w:spacing w:line="360" w:lineRule="auto"/>
        <w:jc w:val="left"/>
        <w:rPr>
          <w:rFonts w:ascii="微软雅黑" w:hAnsi="微软雅黑" w:eastAsia="微软雅黑" w:cs="微软雅黑"/>
          <w:sz w:val="24"/>
        </w:rPr>
      </w:pPr>
    </w:p>
    <w:p>
      <w:pPr>
        <w:pStyle w:val="4"/>
        <w:spacing w:line="360" w:lineRule="exact"/>
        <w:jc w:val="both"/>
        <w:rPr>
          <w:rFonts w:ascii="微软雅黑" w:hAnsi="微软雅黑" w:eastAsia="微软雅黑" w:cs="微软雅黑"/>
        </w:rPr>
      </w:pPr>
      <w:bookmarkStart w:id="16" w:name="_Toc436834416"/>
      <w:bookmarkEnd w:id="16"/>
      <w:bookmarkStart w:id="17" w:name="_Toc436834423"/>
      <w:bookmarkEnd w:id="17"/>
      <w:bookmarkStart w:id="18" w:name="_Toc436834374"/>
      <w:bookmarkEnd w:id="18"/>
      <w:bookmarkStart w:id="19" w:name="_Toc436834409"/>
      <w:bookmarkEnd w:id="19"/>
      <w:bookmarkStart w:id="20" w:name="_Toc436834331"/>
      <w:bookmarkEnd w:id="20"/>
      <w:bookmarkStart w:id="21" w:name="_Toc436834360"/>
      <w:bookmarkEnd w:id="21"/>
      <w:bookmarkStart w:id="22" w:name="_Toc436834395"/>
      <w:bookmarkEnd w:id="22"/>
      <w:bookmarkStart w:id="23" w:name="_Toc436834430"/>
      <w:bookmarkEnd w:id="23"/>
      <w:bookmarkStart w:id="24" w:name="_Toc436834402"/>
      <w:bookmarkEnd w:id="24"/>
      <w:bookmarkStart w:id="25" w:name="_Toc436834458"/>
      <w:bookmarkEnd w:id="25"/>
      <w:bookmarkStart w:id="26" w:name="_Toc436834339"/>
      <w:bookmarkEnd w:id="26"/>
      <w:bookmarkStart w:id="27" w:name="_Toc436834437"/>
      <w:bookmarkEnd w:id="27"/>
      <w:bookmarkStart w:id="28" w:name="_Toc436834388"/>
      <w:bookmarkEnd w:id="28"/>
      <w:bookmarkStart w:id="29" w:name="_Toc436834367"/>
      <w:bookmarkEnd w:id="29"/>
      <w:bookmarkStart w:id="30" w:name="_Toc436834444"/>
      <w:bookmarkEnd w:id="30"/>
      <w:bookmarkStart w:id="31" w:name="_Toc436834353"/>
      <w:bookmarkEnd w:id="31"/>
      <w:bookmarkStart w:id="32" w:name="_Toc436834346"/>
      <w:bookmarkEnd w:id="32"/>
      <w:bookmarkStart w:id="33" w:name="_Toc436834381"/>
      <w:bookmarkEnd w:id="33"/>
      <w:bookmarkStart w:id="34" w:name="_Toc436834451"/>
      <w:bookmarkEnd w:id="34"/>
    </w:p>
    <w:sectPr>
      <w:pgSz w:w="11906" w:h="16838"/>
      <w:pgMar w:top="1440" w:right="1276" w:bottom="1440" w:left="17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posOffset>2282825</wp:posOffset>
              </wp:positionH>
              <wp:positionV relativeFrom="paragraph">
                <wp:posOffset>51435</wp:posOffset>
              </wp:positionV>
              <wp:extent cx="1094105" cy="173990"/>
              <wp:effectExtent l="0" t="0" r="11430" b="0"/>
              <wp:wrapNone/>
              <wp:docPr id="5" name="文本框 5"/>
              <wp:cNvGraphicFramePr/>
              <a:graphic xmlns:a="http://schemas.openxmlformats.org/drawingml/2006/main">
                <a:graphicData uri="http://schemas.microsoft.com/office/word/2010/wordprocessingShape">
                  <wps:wsp>
                    <wps:cNvSpPr txBox="1"/>
                    <wps:spPr>
                      <a:xfrm>
                        <a:off x="0" y="0"/>
                        <a:ext cx="1094014" cy="17417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10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9.75pt;margin-top:4.05pt;height:13.7pt;width:86.15pt;mso-position-horizontal-relative:margin;z-index:251660288;mso-width-relative:page;mso-height-relative:page;" filled="f" stroked="f" coordsize="21600,21600" o:gfxdata="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njUg9YAAAAIAQAADwAAAAAAAAABACAAAAAiAAAAZHJzL2Rvd25yZXYueG1s&#10;UEsBAhQAFAAAAAgAh07iQOPARaYzAgAAVgQAAA4AAAAAAAAAAQAgAAAAJQEAAGRycy9lMm9Eb2Mu&#10;eG1sUEsFBgAAAAAGAAYAWQEAAMoFAAAAAA==&#10;">
              <v:fill on="f" focussize="0,0"/>
              <v:stroke on="f" weight="0.5pt"/>
              <v:imagedata o:title=""/>
              <o:lock v:ext="edit" aspectratio="f"/>
              <v:textbox inset="0mm,0mm,0mm,0mm">
                <w:txbxContent>
                  <w:p>
                    <w:pPr>
                      <w:pStyle w:val="7"/>
                    </w:pPr>
                    <w:r>
                      <w:t xml:space="preserve">第 </w:t>
                    </w:r>
                    <w:r>
                      <w:fldChar w:fldCharType="begin"/>
                    </w:r>
                    <w:r>
                      <w:instrText xml:space="preserve"> PAGE  \* MERGEFORMAT </w:instrText>
                    </w:r>
                    <w:r>
                      <w:fldChar w:fldCharType="separate"/>
                    </w:r>
                    <w:r>
                      <w:t>2</w:t>
                    </w:r>
                    <w:r>
                      <w:fldChar w:fldCharType="end"/>
                    </w:r>
                    <w:r>
                      <w:t xml:space="preserve"> 页 共 10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F7E2D"/>
    <w:multiLevelType w:val="multilevel"/>
    <w:tmpl w:val="138F7E2D"/>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2A4585"/>
    <w:multiLevelType w:val="singleLevel"/>
    <w:tmpl w:val="562A4585"/>
    <w:lvl w:ilvl="0" w:tentative="0">
      <w:start w:val="1"/>
      <w:numFmt w:val="chineseCounting"/>
      <w:suff w:val="nothing"/>
      <w:lvlText w:val="%1、"/>
      <w:lvlJc w:val="left"/>
      <w:pPr>
        <w:ind w:left="0" w:firstLine="420"/>
      </w:pPr>
      <w:rPr>
        <w:rFonts w:hint="eastAsia"/>
      </w:rPr>
    </w:lvl>
  </w:abstractNum>
  <w:abstractNum w:abstractNumId="2">
    <w:nsid w:val="60E55843"/>
    <w:multiLevelType w:val="singleLevel"/>
    <w:tmpl w:val="60E55843"/>
    <w:lvl w:ilvl="0" w:tentative="0">
      <w:start w:val="1"/>
      <w:numFmt w:val="decimal"/>
      <w:pStyle w:val="5"/>
      <w:lvlText w:val="%1."/>
      <w:lvlJc w:val="left"/>
      <w:pPr>
        <w:ind w:left="851" w:hanging="425"/>
      </w:pPr>
      <w:rPr>
        <w:rFonts w:hint="default"/>
      </w:rPr>
    </w:lvl>
  </w:abstractNum>
  <w:abstractNum w:abstractNumId="3">
    <w:nsid w:val="622F0D76"/>
    <w:multiLevelType w:val="multilevel"/>
    <w:tmpl w:val="622F0D76"/>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3F7543"/>
    <w:multiLevelType w:val="multilevel"/>
    <w:tmpl w:val="7F3F754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Y2NlNjM4ZjQxM2ZmNmIxNTU2YjM2YTg5NDE0YzcifQ=="/>
  </w:docVars>
  <w:rsids>
    <w:rsidRoot w:val="00172A27"/>
    <w:rsid w:val="00033CC2"/>
    <w:rsid w:val="00056E09"/>
    <w:rsid w:val="000912FB"/>
    <w:rsid w:val="000D767F"/>
    <w:rsid w:val="000D7922"/>
    <w:rsid w:val="00121E88"/>
    <w:rsid w:val="001259BE"/>
    <w:rsid w:val="00150B3C"/>
    <w:rsid w:val="00172A27"/>
    <w:rsid w:val="001B38D4"/>
    <w:rsid w:val="001F2BDB"/>
    <w:rsid w:val="00222B06"/>
    <w:rsid w:val="00254A44"/>
    <w:rsid w:val="002B3A80"/>
    <w:rsid w:val="002E0718"/>
    <w:rsid w:val="002E4201"/>
    <w:rsid w:val="003345D5"/>
    <w:rsid w:val="0037565D"/>
    <w:rsid w:val="00380BDB"/>
    <w:rsid w:val="003D7AA9"/>
    <w:rsid w:val="00414704"/>
    <w:rsid w:val="00465096"/>
    <w:rsid w:val="00481FBA"/>
    <w:rsid w:val="004B4712"/>
    <w:rsid w:val="004E7E86"/>
    <w:rsid w:val="004F52E7"/>
    <w:rsid w:val="00540596"/>
    <w:rsid w:val="005522CF"/>
    <w:rsid w:val="0058017C"/>
    <w:rsid w:val="00641ECC"/>
    <w:rsid w:val="00652CF7"/>
    <w:rsid w:val="00677167"/>
    <w:rsid w:val="006A4D81"/>
    <w:rsid w:val="00706E9C"/>
    <w:rsid w:val="0075492D"/>
    <w:rsid w:val="007665FD"/>
    <w:rsid w:val="007C1C50"/>
    <w:rsid w:val="007F5678"/>
    <w:rsid w:val="0082051C"/>
    <w:rsid w:val="00887BD1"/>
    <w:rsid w:val="00902C57"/>
    <w:rsid w:val="009B2503"/>
    <w:rsid w:val="00A15AC7"/>
    <w:rsid w:val="00A15C24"/>
    <w:rsid w:val="00A635F9"/>
    <w:rsid w:val="00A84891"/>
    <w:rsid w:val="00AB30BC"/>
    <w:rsid w:val="00AC0A04"/>
    <w:rsid w:val="00AE5B6F"/>
    <w:rsid w:val="00B14B63"/>
    <w:rsid w:val="00B90CAD"/>
    <w:rsid w:val="00B929BD"/>
    <w:rsid w:val="00B92B5F"/>
    <w:rsid w:val="00BA1C62"/>
    <w:rsid w:val="00BA6DE2"/>
    <w:rsid w:val="00BD44E3"/>
    <w:rsid w:val="00BE060D"/>
    <w:rsid w:val="00C21818"/>
    <w:rsid w:val="00C42278"/>
    <w:rsid w:val="00CB1694"/>
    <w:rsid w:val="00CD259A"/>
    <w:rsid w:val="00D16D04"/>
    <w:rsid w:val="00D303A7"/>
    <w:rsid w:val="00D36834"/>
    <w:rsid w:val="00D515DE"/>
    <w:rsid w:val="00D60CFB"/>
    <w:rsid w:val="00D66CAA"/>
    <w:rsid w:val="00DC543A"/>
    <w:rsid w:val="00DC73B4"/>
    <w:rsid w:val="00DE575A"/>
    <w:rsid w:val="00DE71D1"/>
    <w:rsid w:val="00E378D1"/>
    <w:rsid w:val="00EA49E9"/>
    <w:rsid w:val="00F06221"/>
    <w:rsid w:val="00F510CC"/>
    <w:rsid w:val="00FD0CC7"/>
    <w:rsid w:val="0C840810"/>
    <w:rsid w:val="12061BD5"/>
    <w:rsid w:val="25CD7AD9"/>
    <w:rsid w:val="2FA142D2"/>
    <w:rsid w:val="360F6D4F"/>
    <w:rsid w:val="37678710"/>
    <w:rsid w:val="385F7CF3"/>
    <w:rsid w:val="471F398D"/>
    <w:rsid w:val="47774ECD"/>
    <w:rsid w:val="598F05C5"/>
    <w:rsid w:val="5EFC6636"/>
    <w:rsid w:val="731507DF"/>
    <w:rsid w:val="73D11EAA"/>
    <w:rsid w:val="78F79C6F"/>
    <w:rsid w:val="8BE7603E"/>
    <w:rsid w:val="AFA386F2"/>
    <w:rsid w:val="DEBB2E1E"/>
    <w:rsid w:val="DEFE4249"/>
    <w:rsid w:val="E1DED80E"/>
    <w:rsid w:val="F6E598D5"/>
    <w:rsid w:val="FBFF7B77"/>
    <w:rsid w:val="FFFE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qFormat/>
    <w:uiPriority w:val="0"/>
    <w:pPr>
      <w:keepNext/>
      <w:keepLines/>
      <w:spacing w:before="260" w:after="260" w:line="416" w:lineRule="auto"/>
      <w:jc w:val="center"/>
      <w:outlineLvl w:val="2"/>
    </w:pPr>
    <w:rPr>
      <w:rFonts w:ascii="宋体" w:hAnsi="Times New Roman" w:eastAsia="宋体" w:cs="Times New Roman"/>
      <w:b/>
      <w:bCs/>
      <w:sz w:val="32"/>
      <w:szCs w:val="32"/>
    </w:rPr>
  </w:style>
  <w:style w:type="paragraph" w:styleId="5">
    <w:name w:val="heading 4"/>
    <w:basedOn w:val="1"/>
    <w:next w:val="1"/>
    <w:qFormat/>
    <w:uiPriority w:val="99"/>
    <w:pPr>
      <w:numPr>
        <w:ilvl w:val="0"/>
        <w:numId w:val="1"/>
      </w:numPr>
      <w:autoSpaceDE w:val="0"/>
      <w:autoSpaceDN w:val="0"/>
      <w:adjustRightInd w:val="0"/>
      <w:snapToGrid w:val="0"/>
      <w:spacing w:line="360" w:lineRule="auto"/>
      <w:outlineLvl w:val="3"/>
    </w:pPr>
    <w:rPr>
      <w:rFonts w:ascii="宋体" w:hAnsi="宋体"/>
      <w:color w:val="000000"/>
      <w:sz w:val="24"/>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rPr>
      <w:rFonts w:ascii="仿宋" w:hAnsi="仿宋" w:eastAsia="仿宋" w:cs="仿宋"/>
      <w:sz w:val="28"/>
      <w:szCs w:val="28"/>
      <w:lang w:val="zh-CN"/>
    </w:rPr>
  </w:style>
  <w:style w:type="paragraph" w:styleId="6">
    <w:name w:val="Plain Text"/>
    <w:basedOn w:val="1"/>
    <w:link w:val="17"/>
    <w:autoRedefine/>
    <w:qFormat/>
    <w:uiPriority w:val="0"/>
    <w:rPr>
      <w:rFonts w:ascii="宋体" w:hAnsi="Courier New" w:eastAsia="宋体"/>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jc w:val="left"/>
    </w:pPr>
    <w:rPr>
      <w:rFonts w:ascii="Calibri" w:hAnsi="Calibri" w:eastAsia="宋体" w:cs="Times New Roman"/>
      <w:kern w:val="0"/>
      <w:sz w:val="24"/>
      <w:szCs w:val="24"/>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Heading4"/>
    <w:basedOn w:val="1"/>
    <w:next w:val="1"/>
    <w:autoRedefine/>
    <w:qFormat/>
    <w:uiPriority w:val="0"/>
    <w:pPr>
      <w:keepNext/>
      <w:keepLines/>
      <w:spacing w:before="280" w:after="290" w:line="376" w:lineRule="auto"/>
    </w:pPr>
    <w:rPr>
      <w:rFonts w:ascii="Arial" w:hAnsi="Arial" w:eastAsia="黑体" w:cs="Arial Narrow"/>
      <w:b/>
      <w:bCs/>
      <w:sz w:val="28"/>
      <w:szCs w:val="28"/>
    </w:rPr>
  </w:style>
  <w:style w:type="paragraph" w:customStyle="1" w:styleId="14">
    <w:name w:val="列表段落1"/>
    <w:basedOn w:val="1"/>
    <w:autoRedefine/>
    <w:qFormat/>
    <w:uiPriority w:val="0"/>
    <w:pPr>
      <w:ind w:firstLine="420" w:firstLineChars="200"/>
    </w:pPr>
  </w:style>
  <w:style w:type="character" w:customStyle="1" w:styleId="15">
    <w:name w:val="标题 3 字符"/>
    <w:basedOn w:val="12"/>
    <w:link w:val="4"/>
    <w:autoRedefine/>
    <w:qFormat/>
    <w:uiPriority w:val="0"/>
    <w:rPr>
      <w:rFonts w:ascii="宋体" w:hAnsi="Times New Roman" w:eastAsia="宋体" w:cs="Times New Roman"/>
      <w:b/>
      <w:bCs/>
      <w:sz w:val="32"/>
      <w:szCs w:val="32"/>
    </w:rPr>
  </w:style>
  <w:style w:type="character" w:customStyle="1" w:styleId="16">
    <w:name w:val="纯文本 Char"/>
    <w:autoRedefine/>
    <w:qFormat/>
    <w:uiPriority w:val="0"/>
    <w:rPr>
      <w:rFonts w:ascii="宋体" w:hAnsi="Courier New" w:eastAsia="宋体"/>
    </w:rPr>
  </w:style>
  <w:style w:type="character" w:customStyle="1" w:styleId="17">
    <w:name w:val="纯文本 字符"/>
    <w:basedOn w:val="12"/>
    <w:link w:val="6"/>
    <w:autoRedefine/>
    <w:semiHidden/>
    <w:qFormat/>
    <w:uiPriority w:val="99"/>
    <w:rPr>
      <w:rFonts w:ascii="宋体" w:hAnsi="Courier New" w:eastAsia="宋体" w:cs="Courier New"/>
      <w:szCs w:val="21"/>
    </w:rPr>
  </w:style>
  <w:style w:type="paragraph" w:customStyle="1" w:styleId="1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字符"/>
    <w:basedOn w:val="12"/>
    <w:link w:val="8"/>
    <w:autoRedefine/>
    <w:semiHidden/>
    <w:qFormat/>
    <w:uiPriority w:val="99"/>
    <w:rPr>
      <w:sz w:val="18"/>
      <w:szCs w:val="18"/>
    </w:rPr>
  </w:style>
  <w:style w:type="character" w:customStyle="1" w:styleId="20">
    <w:name w:val="页脚 字符"/>
    <w:basedOn w:val="12"/>
    <w:link w:val="7"/>
    <w:autoRedefine/>
    <w:semiHidden/>
    <w:qFormat/>
    <w:uiPriority w:val="99"/>
    <w:rPr>
      <w:sz w:val="18"/>
      <w:szCs w:val="18"/>
    </w:rPr>
  </w:style>
  <w:style w:type="character" w:customStyle="1" w:styleId="21">
    <w:name w:val="font31"/>
    <w:basedOn w:val="12"/>
    <w:autoRedefine/>
    <w:qFormat/>
    <w:uiPriority w:val="0"/>
    <w:rPr>
      <w:rFonts w:hint="eastAsia" w:ascii="宋体" w:hAnsi="宋体" w:eastAsia="宋体" w:cs="宋体"/>
      <w:color w:val="FF0000"/>
      <w:sz w:val="20"/>
      <w:szCs w:val="20"/>
      <w:u w:val="none"/>
    </w:rPr>
  </w:style>
  <w:style w:type="character" w:customStyle="1" w:styleId="22">
    <w:name w:val="font21"/>
    <w:basedOn w:val="12"/>
    <w:autoRedefine/>
    <w:qFormat/>
    <w:uiPriority w:val="0"/>
    <w:rPr>
      <w:rFonts w:hint="eastAsia" w:ascii="宋体" w:hAnsi="宋体" w:eastAsia="宋体" w:cs="宋体"/>
      <w:color w:val="000000"/>
      <w:sz w:val="20"/>
      <w:szCs w:val="20"/>
      <w:u w:val="none"/>
    </w:rPr>
  </w:style>
  <w:style w:type="character" w:customStyle="1" w:styleId="23">
    <w:name w:val="font41"/>
    <w:basedOn w:val="12"/>
    <w:autoRedefine/>
    <w:qFormat/>
    <w:uiPriority w:val="0"/>
    <w:rPr>
      <w:rFonts w:hint="default" w:ascii="楷体_GB2312" w:eastAsia="楷体_GB2312" w:cs="楷体_GB2312"/>
      <w:color w:val="000000"/>
      <w:sz w:val="20"/>
      <w:szCs w:val="20"/>
      <w:u w:val="none"/>
    </w:rPr>
  </w:style>
  <w:style w:type="character" w:customStyle="1" w:styleId="24">
    <w:name w:val="font01"/>
    <w:basedOn w:val="12"/>
    <w:autoRedefine/>
    <w:qFormat/>
    <w:uiPriority w:val="0"/>
    <w:rPr>
      <w:rFonts w:hint="eastAsia" w:ascii="宋体" w:hAnsi="宋体" w:eastAsia="宋体" w:cs="宋体"/>
      <w:color w:val="000000"/>
      <w:sz w:val="20"/>
      <w:szCs w:val="20"/>
      <w:u w:val="none"/>
    </w:rPr>
  </w:style>
  <w:style w:type="paragraph" w:styleId="25">
    <w:name w:val="List Paragraph"/>
    <w:basedOn w:val="1"/>
    <w:autoRedefine/>
    <w:qFormat/>
    <w:uiPriority w:val="99"/>
    <w:pPr>
      <w:ind w:firstLine="420" w:firstLineChars="200"/>
    </w:pPr>
  </w:style>
  <w:style w:type="character" w:customStyle="1" w:styleId="26">
    <w:name w:val="标题 2 字符"/>
    <w:basedOn w:val="12"/>
    <w:link w:val="3"/>
    <w:autoRedefine/>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B1F76-D2AE-4A15-BBAA-F94DB8B41B09}">
  <ds:schemaRefs/>
</ds:datastoreItem>
</file>

<file path=docProps/app.xml><?xml version="1.0" encoding="utf-8"?>
<Properties xmlns="http://schemas.openxmlformats.org/officeDocument/2006/extended-properties" xmlns:vt="http://schemas.openxmlformats.org/officeDocument/2006/docPropsVTypes">
  <Template>Normal</Template>
  <Pages>9</Pages>
  <Words>373</Words>
  <Characters>2131</Characters>
  <Lines>17</Lines>
  <Paragraphs>4</Paragraphs>
  <TotalTime>5</TotalTime>
  <ScaleCrop>false</ScaleCrop>
  <LinksUpToDate>false</LinksUpToDate>
  <CharactersWithSpaces>2500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2021-02-04T04:35:00Z</dcterms:created>
  <dc:creator>肖莉萍</dc:creator>
  <cp:lastModifiedBy>小小藝</cp:lastModifiedBy>
  <dcterms:modified xsi:type="dcterms:W3CDTF">2024-04-15T06:45:17Z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E8F03B4B6F3245DB80BF93727D2039BD_13</vt:lpwstr>
  </property>
</Properties>
</file>