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F015B">
      <w:pPr>
        <w:jc w:val="both"/>
        <w:rPr>
          <w:rFonts w:hint="default"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黑体" w:cs="Times New Roman"/>
          <w:b w:val="0"/>
          <w:bCs w:val="0"/>
          <w:color w:val="auto"/>
          <w:kern w:val="0"/>
          <w:sz w:val="32"/>
          <w:szCs w:val="32"/>
          <w:lang w:val="en-US" w:eastAsia="zh-CN" w:bidi="ar"/>
        </w:rPr>
        <w:t>附件</w:t>
      </w:r>
    </w:p>
    <w:p w14:paraId="008979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Times New Roman"/>
          <w:b w:val="0"/>
          <w:bCs w:val="0"/>
          <w:color w:val="auto"/>
          <w:kern w:val="0"/>
          <w:sz w:val="36"/>
          <w:szCs w:val="36"/>
          <w:lang w:val="en-US" w:eastAsia="zh-CN" w:bidi="ar"/>
        </w:rPr>
      </w:pPr>
      <w:r>
        <w:rPr>
          <w:rFonts w:hint="eastAsia" w:ascii="Times New Roman" w:hAnsi="Times New Roman" w:eastAsia="方正小标宋_GBK" w:cs="Times New Roman"/>
          <w:b w:val="0"/>
          <w:bCs w:val="0"/>
          <w:color w:val="auto"/>
          <w:kern w:val="0"/>
          <w:sz w:val="36"/>
          <w:szCs w:val="36"/>
          <w:lang w:val="en-US" w:eastAsia="zh-CN" w:bidi="ar"/>
        </w:rPr>
        <w:t>四川省预防医学会</w:t>
      </w:r>
    </w:p>
    <w:p w14:paraId="731BD2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b w:val="0"/>
          <w:bCs w:val="0"/>
          <w:color w:val="auto"/>
          <w:kern w:val="0"/>
          <w:sz w:val="36"/>
          <w:szCs w:val="36"/>
          <w:lang w:val="en-US" w:eastAsia="zh-CN" w:bidi="ar"/>
        </w:rPr>
      </w:pPr>
      <w:r>
        <w:rPr>
          <w:rFonts w:hint="default" w:ascii="Times New Roman" w:hAnsi="Times New Roman" w:eastAsia="方正小标宋_GBK" w:cs="Times New Roman"/>
          <w:b w:val="0"/>
          <w:bCs w:val="0"/>
          <w:color w:val="auto"/>
          <w:kern w:val="0"/>
          <w:sz w:val="36"/>
          <w:szCs w:val="36"/>
          <w:lang w:val="en-US" w:eastAsia="zh-CN" w:bidi="ar"/>
        </w:rPr>
        <w:t>2026年度肥胖伴随非酒精性脂肪性肝病防治</w:t>
      </w:r>
    </w:p>
    <w:p w14:paraId="6A18F0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Times New Roman"/>
          <w:b w:val="0"/>
          <w:bCs w:val="0"/>
          <w:color w:val="auto"/>
          <w:kern w:val="0"/>
          <w:sz w:val="36"/>
          <w:szCs w:val="36"/>
          <w:lang w:val="en-US" w:eastAsia="zh-CN" w:bidi="ar"/>
        </w:rPr>
      </w:pPr>
      <w:r>
        <w:rPr>
          <w:rFonts w:hint="default" w:ascii="Times New Roman" w:hAnsi="Times New Roman" w:eastAsia="方正小标宋_GBK" w:cs="Times New Roman"/>
          <w:b w:val="0"/>
          <w:bCs w:val="0"/>
          <w:color w:val="auto"/>
          <w:kern w:val="0"/>
          <w:sz w:val="36"/>
          <w:szCs w:val="36"/>
          <w:lang w:val="en-US" w:eastAsia="zh-CN" w:bidi="ar"/>
        </w:rPr>
        <w:t>专项科研项目</w:t>
      </w:r>
      <w:r>
        <w:rPr>
          <w:rFonts w:hint="eastAsia" w:ascii="Times New Roman" w:hAnsi="Times New Roman" w:eastAsia="方正小标宋_GBK" w:cs="Times New Roman"/>
          <w:b w:val="0"/>
          <w:bCs w:val="0"/>
          <w:color w:val="auto"/>
          <w:kern w:val="0"/>
          <w:sz w:val="36"/>
          <w:szCs w:val="36"/>
          <w:lang w:val="en-US" w:eastAsia="zh-CN" w:bidi="ar"/>
        </w:rPr>
        <w:t>拟立项项目</w:t>
      </w:r>
    </w:p>
    <w:p w14:paraId="4175F0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b w:val="0"/>
          <w:bCs w:val="0"/>
          <w:color w:val="auto"/>
          <w:kern w:val="0"/>
          <w:sz w:val="36"/>
          <w:szCs w:val="36"/>
          <w:lang w:val="en-US" w:eastAsia="zh-CN" w:bidi="ar"/>
        </w:rPr>
      </w:pPr>
    </w:p>
    <w:tbl>
      <w:tblPr>
        <w:tblStyle w:val="2"/>
        <w:tblW w:w="10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40"/>
        <w:gridCol w:w="4087"/>
        <w:gridCol w:w="2438"/>
        <w:gridCol w:w="1800"/>
      </w:tblGrid>
      <w:tr w14:paraId="1AF3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0" w:hRule="atLeast"/>
          <w:jc w:val="center"/>
        </w:trPr>
        <w:tc>
          <w:tcPr>
            <w:tcW w:w="2340" w:type="dxa"/>
            <w:shd w:val="clear" w:color="auto" w:fill="auto"/>
            <w:vAlign w:val="center"/>
          </w:tcPr>
          <w:p w14:paraId="537F4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eastAsia" w:ascii="Times New Roman" w:hAnsi="Times New Roman" w:eastAsia="仿宋" w:cs="Times New Roman"/>
                <w:b/>
                <w:bCs/>
                <w:i w:val="0"/>
                <w:iCs w:val="0"/>
                <w:color w:val="000000"/>
                <w:kern w:val="0"/>
                <w:sz w:val="28"/>
                <w:szCs w:val="28"/>
                <w:u w:val="none"/>
                <w:lang w:val="en-US" w:eastAsia="zh-CN" w:bidi="ar"/>
              </w:rPr>
              <w:t>项目编号</w:t>
            </w:r>
          </w:p>
        </w:tc>
        <w:tc>
          <w:tcPr>
            <w:tcW w:w="4087" w:type="dxa"/>
            <w:shd w:val="clear" w:color="auto" w:fill="auto"/>
            <w:vAlign w:val="center"/>
          </w:tcPr>
          <w:p w14:paraId="17A57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项目名称</w:t>
            </w:r>
          </w:p>
        </w:tc>
        <w:tc>
          <w:tcPr>
            <w:tcW w:w="2438" w:type="dxa"/>
            <w:shd w:val="clear" w:color="auto" w:fill="auto"/>
            <w:vAlign w:val="center"/>
          </w:tcPr>
          <w:p w14:paraId="62AC1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承担单位</w:t>
            </w:r>
          </w:p>
        </w:tc>
        <w:tc>
          <w:tcPr>
            <w:tcW w:w="1800" w:type="dxa"/>
            <w:shd w:val="clear" w:color="auto" w:fill="auto"/>
            <w:vAlign w:val="center"/>
          </w:tcPr>
          <w:p w14:paraId="34790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项目负责人</w:t>
            </w:r>
          </w:p>
        </w:tc>
      </w:tr>
      <w:tr w14:paraId="4DD1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2340" w:type="dxa"/>
            <w:shd w:val="clear" w:color="auto" w:fill="auto"/>
            <w:vAlign w:val="center"/>
          </w:tcPr>
          <w:p w14:paraId="2BCE4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SYYH</w:t>
            </w:r>
            <w:r>
              <w:rPr>
                <w:rFonts w:hint="eastAsia" w:ascii="Times New Roman" w:hAnsi="Times New Roman" w:eastAsia="仿宋" w:cs="Times New Roman"/>
                <w:i w:val="0"/>
                <w:iCs w:val="0"/>
                <w:color w:val="000000"/>
                <w:sz w:val="24"/>
                <w:szCs w:val="24"/>
                <w:u w:val="none"/>
                <w:lang w:val="en-US" w:eastAsia="zh-CN"/>
              </w:rPr>
              <w:t>ZX</w:t>
            </w:r>
            <w:r>
              <w:rPr>
                <w:rFonts w:hint="default" w:ascii="Times New Roman" w:hAnsi="Times New Roman" w:eastAsia="仿宋" w:cs="Times New Roman"/>
                <w:i w:val="0"/>
                <w:iCs w:val="0"/>
                <w:color w:val="000000"/>
                <w:sz w:val="24"/>
                <w:szCs w:val="24"/>
                <w:u w:val="none"/>
                <w:lang w:val="en-US" w:eastAsia="zh-CN"/>
              </w:rPr>
              <w:t>202</w:t>
            </w:r>
            <w:r>
              <w:rPr>
                <w:rFonts w:hint="eastAsia" w:ascii="Times New Roman" w:hAnsi="Times New Roman" w:eastAsia="仿宋" w:cs="Times New Roman"/>
                <w:i w:val="0"/>
                <w:iCs w:val="0"/>
                <w:color w:val="000000"/>
                <w:sz w:val="24"/>
                <w:szCs w:val="24"/>
                <w:u w:val="none"/>
                <w:lang w:val="en-US" w:eastAsia="zh-CN"/>
              </w:rPr>
              <w:t>60201</w:t>
            </w:r>
          </w:p>
        </w:tc>
        <w:tc>
          <w:tcPr>
            <w:tcW w:w="4087" w:type="dxa"/>
            <w:shd w:val="clear" w:color="auto" w:fill="auto"/>
            <w:vAlign w:val="center"/>
          </w:tcPr>
          <w:p w14:paraId="01BB39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eastAsia" w:ascii="仿宋" w:hAnsi="仿宋" w:eastAsia="仿宋"/>
                <w:b w:val="0"/>
                <w:bCs/>
                <w:sz w:val="24"/>
                <w:szCs w:val="24"/>
                <w:u w:val="none"/>
                <w:lang w:val="en-US" w:eastAsia="zh-CN"/>
              </w:rPr>
              <w:t>基于药食同源物质的肠道微生态调节对肥胖伴随非酒精性脂肪肝病患者的干预效果研究</w:t>
            </w:r>
          </w:p>
        </w:tc>
        <w:tc>
          <w:tcPr>
            <w:tcW w:w="2438" w:type="dxa"/>
            <w:shd w:val="clear" w:color="auto" w:fill="auto"/>
            <w:vAlign w:val="center"/>
          </w:tcPr>
          <w:p w14:paraId="7618A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eastAsia" w:ascii="仿宋" w:hAnsi="仿宋" w:eastAsia="仿宋"/>
                <w:b w:val="0"/>
                <w:bCs/>
                <w:sz w:val="24"/>
                <w:szCs w:val="24"/>
                <w:u w:val="none"/>
                <w:lang w:val="en-US" w:eastAsia="zh-CN"/>
              </w:rPr>
              <w:t>成都市第三人民医院</w:t>
            </w:r>
          </w:p>
        </w:tc>
        <w:tc>
          <w:tcPr>
            <w:tcW w:w="1800" w:type="dxa"/>
            <w:shd w:val="clear" w:color="auto" w:fill="auto"/>
            <w:vAlign w:val="center"/>
          </w:tcPr>
          <w:p w14:paraId="6617F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仿宋" w:hAnsi="仿宋" w:eastAsia="仿宋"/>
                <w:b w:val="0"/>
                <w:bCs/>
                <w:sz w:val="24"/>
                <w:szCs w:val="24"/>
                <w:u w:val="none"/>
                <w:lang w:val="en-US" w:eastAsia="zh-CN"/>
              </w:rPr>
              <w:t>张丽莉</w:t>
            </w:r>
          </w:p>
        </w:tc>
      </w:tr>
    </w:tbl>
    <w:p w14:paraId="06D0358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F1F8C80-2F91-4A7E-B39B-D442AEE1FFE6}"/>
  </w:font>
  <w:font w:name="方正小标宋_GBK">
    <w:panose1 w:val="02000000000000000000"/>
    <w:charset w:val="86"/>
    <w:family w:val="auto"/>
    <w:pitch w:val="default"/>
    <w:sig w:usb0="A00002BF" w:usb1="38CF7CFA" w:usb2="00082016" w:usb3="00000000" w:csb0="00040001" w:csb1="00000000"/>
    <w:embedRegular r:id="rId2" w:fontKey="{EADAB8B5-CF6D-4850-A2DC-64AC58B5EE86}"/>
  </w:font>
  <w:font w:name="仿宋">
    <w:panose1 w:val="02010609060101010101"/>
    <w:charset w:val="86"/>
    <w:family w:val="auto"/>
    <w:pitch w:val="default"/>
    <w:sig w:usb0="800002BF" w:usb1="38CF7CFA" w:usb2="00000016" w:usb3="00000000" w:csb0="00040001" w:csb1="00000000"/>
    <w:embedRegular r:id="rId3" w:fontKey="{98F9416E-CD41-4A0E-81D8-F9BA93773A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16F63"/>
    <w:rsid w:val="3631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2026-03-27T08:48:00Z</dcterms:created>
  <dc:creator>huxin</dc:creator>
  <cp:lastModifiedBy>huxin</cp:lastModifiedBy>
  <dcterms:modified xsi:type="dcterms:W3CDTF">2026-03-27T08:48:47Z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6E9B515F3C174939A1E327C2ABE04AFF_11</vt:lpwstr>
  </property>
  <property fmtid="{D5CDD505-2E9C-101B-9397-08002B2CF9AE}" pid="4" name="KSOTemplateDocerSaveRecord">
    <vt:lpwstr>eyJoZGlkIjoiYzhkYTM1MTkyMTIwMTNiODY0NzU4NjdhZjg4Njg4MDkiLCJ1c2VySWQiOiI1MzkxNjYxMTEifQ==</vt:lpwstr>
  </property>
</Properties>
</file>